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2019年度兵团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档案馆</w:t>
      </w:r>
      <w:r>
        <w:rPr>
          <w:rFonts w:hint="eastAsia" w:ascii="方正小标宋简体" w:eastAsia="方正小标宋简体"/>
          <w:sz w:val="44"/>
          <w:szCs w:val="44"/>
        </w:rPr>
        <w:t>部门决算公开说明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第一部分  部门单位概况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一、主要职能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楷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根据新兵党办发〔2003〕61号文件精神, 兵团档案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馆</w:t>
      </w:r>
      <w:r>
        <w:rPr>
          <w:rFonts w:hint="eastAsia" w:ascii="仿宋_GB2312" w:hAnsi="宋体" w:eastAsia="仿宋_GB2312" w:cs="宋体"/>
          <w:sz w:val="32"/>
          <w:szCs w:val="32"/>
        </w:rPr>
        <w:t>具有以下主要职能：贯彻、执行党和国家有关档案工作的方针、政策、法律、法规，研究起草兵团档案工作的规章制度并组织实施；拟订兵团档案事业发展规划并组织实施；监督、指导兵团的档案工作，依据《中华人民共和国档案法》查处档案违法行为；组织、指导档案理论与科学技术研究、档案宣传与教育工作；管理兵团机关及有关单位的档案，鉴定、整理档案，维护档案完整，确保档案安全，开放档案利用；承办兵团办公厅交办的其它事项。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楷体" w:hAnsi="楷体" w:eastAsia="楷体" w:cs="宋体"/>
          <w:sz w:val="32"/>
          <w:szCs w:val="32"/>
        </w:rPr>
      </w:pPr>
      <w:r>
        <w:rPr>
          <w:rFonts w:hint="eastAsia" w:ascii="楷体" w:hAnsi="楷体" w:eastAsia="楷体" w:cs="宋体"/>
          <w:sz w:val="32"/>
          <w:szCs w:val="32"/>
        </w:rPr>
        <w:t>（二）内设机构</w:t>
      </w:r>
    </w:p>
    <w:p>
      <w:pPr>
        <w:pStyle w:val="8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内设机构4个：办公室、业务指导处、保管利用处、征集编研处（信息技术处）。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楷体" w:hAnsi="楷体" w:eastAsia="楷体" w:cs="宋体"/>
          <w:sz w:val="32"/>
          <w:szCs w:val="32"/>
        </w:rPr>
      </w:pPr>
      <w:r>
        <w:rPr>
          <w:rFonts w:hint="eastAsia" w:ascii="楷体" w:hAnsi="楷体" w:eastAsia="楷体" w:cs="宋体"/>
          <w:sz w:val="32"/>
          <w:szCs w:val="32"/>
        </w:rPr>
        <w:t>（三）人员编制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按照兵编办发〔20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宋体"/>
          <w:sz w:val="32"/>
          <w:szCs w:val="32"/>
        </w:rPr>
        <w:t>〕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sz w:val="32"/>
          <w:szCs w:val="32"/>
        </w:rPr>
        <w:t>号文件规定，兵团档案局编制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25</w:t>
      </w:r>
      <w:r>
        <w:rPr>
          <w:rFonts w:hint="eastAsia" w:ascii="仿宋_GB2312" w:hAnsi="宋体" w:eastAsia="仿宋_GB2312" w:cs="宋体"/>
          <w:sz w:val="32"/>
          <w:szCs w:val="32"/>
        </w:rPr>
        <w:t>人，现在职人数1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sz w:val="32"/>
          <w:szCs w:val="32"/>
        </w:rPr>
        <w:t>人,其中：副师级1名，正处级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</w:rPr>
        <w:t>名，副处级4名，科级及以下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sz w:val="32"/>
          <w:szCs w:val="32"/>
        </w:rPr>
        <w:t>名。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第二部分  部门决算情况说明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一、部门收支总体情况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（一）部门收入支出决算总体情况说明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2019年度收入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462.27</w:t>
      </w:r>
      <w:r>
        <w:rPr>
          <w:rFonts w:hint="eastAsia" w:ascii="仿宋_GB2312" w:eastAsia="仿宋_GB2312"/>
          <w:sz w:val="32"/>
          <w:szCs w:val="32"/>
        </w:rPr>
        <w:t>万元。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（二）部门收入总体情况说明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本年收入合计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462.27</w:t>
      </w:r>
      <w:r>
        <w:rPr>
          <w:rFonts w:hint="eastAsia" w:ascii="仿宋_GB2312" w:eastAsia="仿宋_GB2312"/>
          <w:sz w:val="32"/>
          <w:szCs w:val="32"/>
        </w:rPr>
        <w:t xml:space="preserve">万元，其中：财政拨款收入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296.65</w:t>
      </w:r>
      <w:r>
        <w:rPr>
          <w:rFonts w:hint="eastAsia" w:ascii="仿宋_GB2312" w:eastAsia="仿宋_GB2312"/>
          <w:sz w:val="32"/>
          <w:szCs w:val="32"/>
        </w:rPr>
        <w:t xml:space="preserve">万元，占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64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17</w:t>
      </w:r>
      <w:r>
        <w:rPr>
          <w:rFonts w:hint="eastAsia" w:ascii="仿宋_GB2312" w:eastAsia="仿宋_GB2312"/>
          <w:sz w:val="32"/>
          <w:szCs w:val="32"/>
        </w:rPr>
        <w:t xml:space="preserve"> %；</w:t>
      </w:r>
      <w:r>
        <w:rPr>
          <w:rFonts w:hint="eastAsia" w:ascii="仿宋_GB2312" w:eastAsia="仿宋_GB2312"/>
          <w:sz w:val="32"/>
          <w:szCs w:val="32"/>
          <w:lang w:eastAsia="zh-CN"/>
        </w:rPr>
        <w:t>年初结转结余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165.54</w:t>
      </w:r>
      <w:r>
        <w:rPr>
          <w:rFonts w:hint="eastAsia" w:ascii="仿宋_GB2312" w:eastAsia="仿宋_GB2312"/>
          <w:sz w:val="32"/>
          <w:szCs w:val="32"/>
        </w:rPr>
        <w:t>万元，占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35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81</w:t>
      </w:r>
      <w:r>
        <w:rPr>
          <w:rFonts w:hint="eastAsia" w:ascii="仿宋_GB2312" w:eastAsia="仿宋_GB2312"/>
          <w:sz w:val="32"/>
          <w:szCs w:val="32"/>
        </w:rPr>
        <w:t xml:space="preserve"> %; </w:t>
      </w:r>
      <w:r>
        <w:rPr>
          <w:rFonts w:hint="eastAsia" w:ascii="仿宋_GB2312" w:eastAsia="仿宋_GB2312"/>
          <w:sz w:val="32"/>
          <w:szCs w:val="32"/>
          <w:lang w:eastAsia="zh-CN"/>
        </w:rPr>
        <w:t>其他</w:t>
      </w:r>
      <w:r>
        <w:rPr>
          <w:rFonts w:hint="eastAsia" w:ascii="仿宋_GB2312" w:eastAsia="仿宋_GB2312"/>
          <w:sz w:val="32"/>
          <w:szCs w:val="32"/>
        </w:rPr>
        <w:t>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0.07</w:t>
      </w:r>
      <w:r>
        <w:rPr>
          <w:rFonts w:hint="eastAsia" w:ascii="仿宋_GB2312" w:eastAsia="仿宋_GB2312"/>
          <w:sz w:val="32"/>
          <w:szCs w:val="32"/>
        </w:rPr>
        <w:t>万元，占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0.02</w:t>
      </w:r>
      <w:r>
        <w:rPr>
          <w:rFonts w:hint="eastAsia" w:ascii="仿宋_GB2312" w:eastAsia="仿宋_GB2312"/>
          <w:sz w:val="32"/>
          <w:szCs w:val="32"/>
        </w:rPr>
        <w:t>%。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（三）部门支出总体情况说明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本年支出合计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462.27</w:t>
      </w:r>
      <w:r>
        <w:rPr>
          <w:rFonts w:hint="eastAsia" w:ascii="仿宋_GB2312" w:eastAsia="仿宋_GB2312"/>
          <w:sz w:val="32"/>
          <w:szCs w:val="32"/>
        </w:rPr>
        <w:t xml:space="preserve"> 万元，其中：基本支出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367.81</w:t>
      </w:r>
      <w:r>
        <w:rPr>
          <w:rFonts w:hint="eastAsia" w:ascii="仿宋_GB2312" w:eastAsia="仿宋_GB2312"/>
          <w:sz w:val="32"/>
          <w:szCs w:val="32"/>
        </w:rPr>
        <w:t>万元，占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79.56</w:t>
      </w:r>
      <w:r>
        <w:rPr>
          <w:rFonts w:hint="eastAsia" w:ascii="仿宋_GB2312" w:eastAsia="仿宋_GB2312"/>
          <w:sz w:val="32"/>
          <w:szCs w:val="32"/>
        </w:rPr>
        <w:t xml:space="preserve"> %；</w:t>
      </w:r>
      <w:r>
        <w:rPr>
          <w:rFonts w:hint="eastAsia" w:ascii="仿宋_GB2312" w:eastAsia="仿宋_GB2312"/>
          <w:sz w:val="32"/>
          <w:szCs w:val="32"/>
          <w:lang w:eastAsia="zh-CN"/>
        </w:rPr>
        <w:t>社会保障和就业支出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20.65</w:t>
      </w:r>
      <w:r>
        <w:rPr>
          <w:rFonts w:hint="eastAsia" w:ascii="仿宋_GB2312" w:eastAsia="仿宋_GB2312"/>
          <w:sz w:val="32"/>
          <w:szCs w:val="32"/>
        </w:rPr>
        <w:t>万元，占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4.46</w:t>
      </w:r>
      <w:r>
        <w:rPr>
          <w:rFonts w:hint="eastAsia" w:ascii="仿宋_GB2312" w:eastAsia="仿宋_GB2312"/>
          <w:sz w:val="32"/>
          <w:szCs w:val="32"/>
        </w:rPr>
        <w:t xml:space="preserve"> %；</w:t>
      </w:r>
      <w:r>
        <w:rPr>
          <w:rFonts w:hint="eastAsia" w:ascii="仿宋_GB2312" w:eastAsia="仿宋_GB2312"/>
          <w:sz w:val="32"/>
          <w:szCs w:val="32"/>
          <w:lang w:eastAsia="zh-CN"/>
        </w:rPr>
        <w:t>年初结转结余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73.81</w:t>
      </w:r>
      <w:r>
        <w:rPr>
          <w:rFonts w:hint="eastAsia" w:ascii="仿宋_GB2312" w:eastAsia="仿宋_GB2312"/>
          <w:sz w:val="32"/>
          <w:szCs w:val="32"/>
        </w:rPr>
        <w:t>万元，占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15.96</w:t>
      </w:r>
      <w:r>
        <w:rPr>
          <w:rFonts w:hint="eastAsia" w:ascii="仿宋_GB2312" w:eastAsia="仿宋_GB2312"/>
          <w:sz w:val="32"/>
          <w:szCs w:val="32"/>
        </w:rPr>
        <w:t xml:space="preserve"> %。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二、部门财政拨款收支情况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（一）财政拨款收支总体情况说明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2019年度财政拨款收入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462.20</w:t>
      </w:r>
      <w:r>
        <w:rPr>
          <w:rFonts w:hint="eastAsia" w:ascii="仿宋_GB2312" w:eastAsia="仿宋_GB2312"/>
          <w:sz w:val="32"/>
          <w:szCs w:val="32"/>
        </w:rPr>
        <w:t xml:space="preserve"> 万元。其中：基本支出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367.81</w:t>
      </w:r>
      <w:r>
        <w:rPr>
          <w:rFonts w:hint="eastAsia" w:ascii="仿宋_GB2312" w:eastAsia="仿宋_GB2312"/>
          <w:sz w:val="32"/>
          <w:szCs w:val="32"/>
        </w:rPr>
        <w:t>万元，</w:t>
      </w:r>
      <w:r>
        <w:rPr>
          <w:rFonts w:hint="eastAsia" w:ascii="仿宋_GB2312" w:eastAsia="仿宋_GB2312"/>
          <w:sz w:val="32"/>
          <w:szCs w:val="32"/>
          <w:lang w:eastAsia="zh-CN"/>
        </w:rPr>
        <w:t>社会保障和就业支出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20.65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财政拨款结转结余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73.74</w:t>
      </w:r>
      <w:r>
        <w:rPr>
          <w:rFonts w:hint="eastAsia" w:ascii="仿宋_GB2312" w:eastAsia="仿宋_GB2312"/>
          <w:sz w:val="32"/>
          <w:szCs w:val="32"/>
        </w:rPr>
        <w:t>万元。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textAlignment w:val="auto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（二）一般公共预算收支决算情况说明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2019年一般公共预算财政拨款收入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462.20</w:t>
      </w:r>
      <w:r>
        <w:rPr>
          <w:rFonts w:hint="eastAsia" w:ascii="仿宋_GB2312" w:eastAsia="仿宋_GB2312"/>
          <w:sz w:val="32"/>
          <w:szCs w:val="32"/>
        </w:rPr>
        <w:t>万元。其中：一般公共服务支出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388.46</w:t>
      </w:r>
      <w:r>
        <w:rPr>
          <w:rFonts w:hint="eastAsia" w:ascii="仿宋_GB2312" w:eastAsia="仿宋_GB2312"/>
          <w:sz w:val="32"/>
          <w:szCs w:val="32"/>
        </w:rPr>
        <w:t>万元，</w:t>
      </w:r>
      <w:r>
        <w:rPr>
          <w:rFonts w:hint="eastAsia" w:ascii="仿宋_GB2312" w:eastAsia="仿宋_GB2312"/>
          <w:sz w:val="32"/>
          <w:szCs w:val="32"/>
          <w:lang w:eastAsia="zh-CN"/>
        </w:rPr>
        <w:t>年末结转结余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73.74万元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三、部门结转结余情况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年末结转结余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73.74</w:t>
      </w:r>
      <w:r>
        <w:rPr>
          <w:rFonts w:hint="eastAsia" w:ascii="仿宋_GB2312" w:eastAsia="仿宋_GB2312"/>
          <w:sz w:val="32"/>
          <w:szCs w:val="32"/>
        </w:rPr>
        <w:t>万元。其中财政拨款结转结余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63.49</w:t>
      </w:r>
      <w:r>
        <w:rPr>
          <w:rFonts w:hint="eastAsia" w:ascii="仿宋_GB2312" w:eastAsia="仿宋_GB2312"/>
          <w:sz w:val="32"/>
          <w:szCs w:val="32"/>
        </w:rPr>
        <w:t>万元。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四、一般公共预算 “三公”经费支出情况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2019年兵团档案局“三公”经费预算总额为5万元,其中财政拨款5万元。具体如下：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1.无因公出国（境）经费。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2.无公车购置费。</w:t>
      </w:r>
    </w:p>
    <w:p>
      <w:pPr>
        <w:pStyle w:val="2"/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3.公务用车运行维护费预算4万元，其中财政拨款4万元。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？？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4.公务接待费用预算1万元，其中财政拨款1万元。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第</w:t>
      </w:r>
      <w:r>
        <w:rPr>
          <w:rFonts w:hint="eastAsia" w:ascii="黑体" w:hAnsi="黑体" w:eastAsia="黑体"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sz w:val="32"/>
          <w:szCs w:val="32"/>
        </w:rPr>
        <w:t>部分  部门决算公开的6张报表（见附表）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一、《收入支出决算总表》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二、《收入决算表》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三、《支出决算表》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四、《财政拨款收入支出决算总表》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五、《一般公共预算财政拨款支出决算表》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ind w:left="64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六、《一般公共预算财政拨款基本支出决算表》</w:t>
      </w:r>
      <w:bookmarkStart w:id="0" w:name="_GoBack"/>
      <w:bookmarkEnd w:id="0"/>
    </w:p>
    <w:p>
      <w:pPr>
        <w:pStyle w:val="2"/>
        <w:spacing w:line="560" w:lineRule="exact"/>
        <w:ind w:firstLine="6240" w:firstLineChars="1950"/>
        <w:jc w:val="left"/>
        <w:rPr>
          <w:rFonts w:hint="eastAsia" w:ascii="仿宋_GB2312" w:eastAsia="仿宋_GB2312"/>
          <w:sz w:val="32"/>
          <w:szCs w:val="32"/>
        </w:rPr>
      </w:pPr>
    </w:p>
    <w:p>
      <w:pPr>
        <w:pStyle w:val="2"/>
        <w:spacing w:line="560" w:lineRule="exact"/>
        <w:ind w:firstLine="6240" w:firstLineChars="1950"/>
        <w:jc w:val="left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兵团档案</w:t>
      </w:r>
      <w:r>
        <w:rPr>
          <w:rFonts w:hint="eastAsia" w:ascii="仿宋_GB2312" w:eastAsia="仿宋_GB2312"/>
          <w:sz w:val="32"/>
          <w:szCs w:val="32"/>
          <w:lang w:eastAsia="zh-CN"/>
        </w:rPr>
        <w:t>馆</w:t>
      </w:r>
    </w:p>
    <w:p>
      <w:pPr>
        <w:pStyle w:val="2"/>
        <w:tabs>
          <w:tab w:val="left" w:pos="6794"/>
        </w:tabs>
        <w:spacing w:line="560" w:lineRule="exact"/>
        <w:ind w:firstLine="5920" w:firstLineChars="185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spacing w:line="540" w:lineRule="exact"/>
        <w:ind w:left="640"/>
        <w:rPr>
          <w:rFonts w:hint="eastAsia" w:ascii="仿宋_GB2312" w:hAnsi="黑体" w:eastAsia="仿宋_GB2312"/>
          <w:sz w:val="32"/>
          <w:szCs w:val="32"/>
        </w:rPr>
      </w:pPr>
    </w:p>
    <w:sectPr>
      <w:footerReference r:id="rId3" w:type="default"/>
      <w:pgSz w:w="11906" w:h="16838"/>
      <w:pgMar w:top="141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？？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35C7"/>
    <w:rsid w:val="00022D21"/>
    <w:rsid w:val="00022DC0"/>
    <w:rsid w:val="0004351D"/>
    <w:rsid w:val="00072A4D"/>
    <w:rsid w:val="000A587E"/>
    <w:rsid w:val="000C1B05"/>
    <w:rsid w:val="000C4781"/>
    <w:rsid w:val="000D22D3"/>
    <w:rsid w:val="000F0E86"/>
    <w:rsid w:val="00113693"/>
    <w:rsid w:val="00123AE7"/>
    <w:rsid w:val="001539FD"/>
    <w:rsid w:val="00155089"/>
    <w:rsid w:val="00166961"/>
    <w:rsid w:val="00171096"/>
    <w:rsid w:val="00190D30"/>
    <w:rsid w:val="00192A01"/>
    <w:rsid w:val="001C436F"/>
    <w:rsid w:val="001D775A"/>
    <w:rsid w:val="001D7E48"/>
    <w:rsid w:val="0022634C"/>
    <w:rsid w:val="00256830"/>
    <w:rsid w:val="0027491A"/>
    <w:rsid w:val="0028261D"/>
    <w:rsid w:val="00287D41"/>
    <w:rsid w:val="00294776"/>
    <w:rsid w:val="00297080"/>
    <w:rsid w:val="002D5D3A"/>
    <w:rsid w:val="002F0B26"/>
    <w:rsid w:val="002F3BFD"/>
    <w:rsid w:val="002F5551"/>
    <w:rsid w:val="00303776"/>
    <w:rsid w:val="00305E70"/>
    <w:rsid w:val="0030618C"/>
    <w:rsid w:val="00333C6D"/>
    <w:rsid w:val="003467A5"/>
    <w:rsid w:val="00350F8E"/>
    <w:rsid w:val="0035287B"/>
    <w:rsid w:val="00373FFA"/>
    <w:rsid w:val="0037423F"/>
    <w:rsid w:val="003A77E9"/>
    <w:rsid w:val="003B33D4"/>
    <w:rsid w:val="003C6FBF"/>
    <w:rsid w:val="003D0DF0"/>
    <w:rsid w:val="003D72D9"/>
    <w:rsid w:val="003D7B65"/>
    <w:rsid w:val="003F3585"/>
    <w:rsid w:val="0040205E"/>
    <w:rsid w:val="004139E6"/>
    <w:rsid w:val="0041693F"/>
    <w:rsid w:val="00462EEF"/>
    <w:rsid w:val="004910F6"/>
    <w:rsid w:val="004934F4"/>
    <w:rsid w:val="004C3E9E"/>
    <w:rsid w:val="004C4072"/>
    <w:rsid w:val="004E23EA"/>
    <w:rsid w:val="00514D53"/>
    <w:rsid w:val="0052397A"/>
    <w:rsid w:val="00525E6C"/>
    <w:rsid w:val="00547955"/>
    <w:rsid w:val="005518D4"/>
    <w:rsid w:val="00555C36"/>
    <w:rsid w:val="0056721B"/>
    <w:rsid w:val="00572AD0"/>
    <w:rsid w:val="00573CF0"/>
    <w:rsid w:val="005822D1"/>
    <w:rsid w:val="00597CD0"/>
    <w:rsid w:val="005B2B7A"/>
    <w:rsid w:val="005C4889"/>
    <w:rsid w:val="006038FF"/>
    <w:rsid w:val="006068FD"/>
    <w:rsid w:val="00610DD4"/>
    <w:rsid w:val="00614EB9"/>
    <w:rsid w:val="00620248"/>
    <w:rsid w:val="006317AB"/>
    <w:rsid w:val="006443B4"/>
    <w:rsid w:val="00645A41"/>
    <w:rsid w:val="00663A8C"/>
    <w:rsid w:val="0066404B"/>
    <w:rsid w:val="0066496C"/>
    <w:rsid w:val="00667091"/>
    <w:rsid w:val="006A62FC"/>
    <w:rsid w:val="006B1936"/>
    <w:rsid w:val="006C0BF2"/>
    <w:rsid w:val="006E6C83"/>
    <w:rsid w:val="006E7435"/>
    <w:rsid w:val="006E7589"/>
    <w:rsid w:val="006E76EC"/>
    <w:rsid w:val="006F0FEA"/>
    <w:rsid w:val="0070101C"/>
    <w:rsid w:val="00704461"/>
    <w:rsid w:val="00742273"/>
    <w:rsid w:val="00776EB1"/>
    <w:rsid w:val="00781E7C"/>
    <w:rsid w:val="007B59EF"/>
    <w:rsid w:val="007C302F"/>
    <w:rsid w:val="007F1DAA"/>
    <w:rsid w:val="00802711"/>
    <w:rsid w:val="008176E4"/>
    <w:rsid w:val="0084454E"/>
    <w:rsid w:val="00884047"/>
    <w:rsid w:val="00895F7B"/>
    <w:rsid w:val="008C56C0"/>
    <w:rsid w:val="008E6049"/>
    <w:rsid w:val="008F06CE"/>
    <w:rsid w:val="009017E6"/>
    <w:rsid w:val="009025A0"/>
    <w:rsid w:val="0090662F"/>
    <w:rsid w:val="009110B4"/>
    <w:rsid w:val="00944C61"/>
    <w:rsid w:val="00954C39"/>
    <w:rsid w:val="00980BD8"/>
    <w:rsid w:val="009A2DFC"/>
    <w:rsid w:val="009A6932"/>
    <w:rsid w:val="009C346D"/>
    <w:rsid w:val="009C349A"/>
    <w:rsid w:val="00A11EB7"/>
    <w:rsid w:val="00A249A7"/>
    <w:rsid w:val="00A40AA5"/>
    <w:rsid w:val="00A6166B"/>
    <w:rsid w:val="00A67B0D"/>
    <w:rsid w:val="00A93DE5"/>
    <w:rsid w:val="00AC36E3"/>
    <w:rsid w:val="00AE1B83"/>
    <w:rsid w:val="00AE524C"/>
    <w:rsid w:val="00AE5286"/>
    <w:rsid w:val="00B0086F"/>
    <w:rsid w:val="00B07D13"/>
    <w:rsid w:val="00B13D62"/>
    <w:rsid w:val="00B2355C"/>
    <w:rsid w:val="00B4760E"/>
    <w:rsid w:val="00B51B2D"/>
    <w:rsid w:val="00B54F0A"/>
    <w:rsid w:val="00B64CD1"/>
    <w:rsid w:val="00BC0925"/>
    <w:rsid w:val="00BD69FC"/>
    <w:rsid w:val="00BD7FAA"/>
    <w:rsid w:val="00C05417"/>
    <w:rsid w:val="00C201AD"/>
    <w:rsid w:val="00C210D2"/>
    <w:rsid w:val="00C81FB4"/>
    <w:rsid w:val="00CC79AC"/>
    <w:rsid w:val="00CD1D33"/>
    <w:rsid w:val="00CD38ED"/>
    <w:rsid w:val="00CD7410"/>
    <w:rsid w:val="00CD7BDA"/>
    <w:rsid w:val="00CF0569"/>
    <w:rsid w:val="00D1078C"/>
    <w:rsid w:val="00D13EAF"/>
    <w:rsid w:val="00D2027D"/>
    <w:rsid w:val="00D40A5F"/>
    <w:rsid w:val="00D569E8"/>
    <w:rsid w:val="00D70636"/>
    <w:rsid w:val="00D77224"/>
    <w:rsid w:val="00D835C7"/>
    <w:rsid w:val="00DC1FD4"/>
    <w:rsid w:val="00DC4895"/>
    <w:rsid w:val="00DD05D3"/>
    <w:rsid w:val="00DE7E56"/>
    <w:rsid w:val="00E06AAF"/>
    <w:rsid w:val="00E2406A"/>
    <w:rsid w:val="00E342D0"/>
    <w:rsid w:val="00E40445"/>
    <w:rsid w:val="00E41001"/>
    <w:rsid w:val="00E54FC8"/>
    <w:rsid w:val="00E75AAC"/>
    <w:rsid w:val="00EB078A"/>
    <w:rsid w:val="00EC165C"/>
    <w:rsid w:val="00ED32F2"/>
    <w:rsid w:val="00ED51F3"/>
    <w:rsid w:val="00F02827"/>
    <w:rsid w:val="00F17377"/>
    <w:rsid w:val="00F437C4"/>
    <w:rsid w:val="00F54BC4"/>
    <w:rsid w:val="00F77174"/>
    <w:rsid w:val="00FB19EF"/>
    <w:rsid w:val="00FC6DF6"/>
    <w:rsid w:val="00FD6899"/>
    <w:rsid w:val="05DF359F"/>
    <w:rsid w:val="096E37B9"/>
    <w:rsid w:val="17C809E9"/>
    <w:rsid w:val="18CE20F0"/>
    <w:rsid w:val="21716A06"/>
    <w:rsid w:val="2CFB3B97"/>
    <w:rsid w:val="35D9031F"/>
    <w:rsid w:val="45854B7F"/>
    <w:rsid w:val="46F415D5"/>
    <w:rsid w:val="4AFE0779"/>
    <w:rsid w:val="51500841"/>
    <w:rsid w:val="541C7FFF"/>
    <w:rsid w:val="5B9D1A58"/>
    <w:rsid w:val="5CD67FE2"/>
    <w:rsid w:val="632F3CFB"/>
    <w:rsid w:val="66581DEC"/>
    <w:rsid w:val="67300360"/>
    <w:rsid w:val="74BB710F"/>
    <w:rsid w:val="761D1CEA"/>
    <w:rsid w:val="76AE5EE4"/>
    <w:rsid w:val="795E7326"/>
    <w:rsid w:val="7B1D1181"/>
    <w:rsid w:val="7D652C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宋体" w:cs="Courier New"/>
      <w:sz w:val="21"/>
      <w:szCs w:val="21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977F72-D515-4088-B844-A3CD2FB9F3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511</Words>
  <Characters>2918</Characters>
  <Lines>24</Lines>
  <Paragraphs>6</Paragraphs>
  <TotalTime>31</TotalTime>
  <ScaleCrop>false</ScaleCrop>
  <LinksUpToDate>false</LinksUpToDate>
  <CharactersWithSpaces>3423</CharactersWithSpaces>
  <Application>WPS Office_11.1.0.9996_F1E327BC-269C-435d-A152-05C5408002CA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2020-09-16T11:41:00Z</dcterms:created>
  <dc:creator>杨蕾</dc:creator>
  <cp:lastModifiedBy>Administrator</cp:lastModifiedBy>
  <cp:lastPrinted>2020-03-17T05:06:00Z</cp:lastPrinted>
  <dcterms:modified xsi:type="dcterms:W3CDTF">2020-09-27T09:38:16Z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2052-11.1.0.9996</vt:lpwstr>
  </property>
</Properties>
</file>