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24CD" w:rsidRDefault="000C24CD" w:rsidP="00876C7C">
      <w:pPr>
        <w:spacing w:line="560" w:lineRule="exact"/>
        <w:jc w:val="center"/>
        <w:rPr>
          <w:rFonts w:ascii="方正小标宋简体" w:eastAsia="方正小标宋简体" w:hAnsi="仿宋"/>
          <w:sz w:val="44"/>
          <w:szCs w:val="44"/>
        </w:rPr>
      </w:pPr>
    </w:p>
    <w:p w:rsidR="000C24CD" w:rsidRDefault="000C24CD" w:rsidP="00876C7C">
      <w:pPr>
        <w:spacing w:line="560" w:lineRule="exact"/>
        <w:jc w:val="center"/>
        <w:rPr>
          <w:rFonts w:ascii="方正小标宋简体" w:eastAsia="方正小标宋简体" w:hAnsi="仿宋"/>
          <w:sz w:val="44"/>
          <w:szCs w:val="44"/>
        </w:rPr>
      </w:pPr>
    </w:p>
    <w:p w:rsidR="000C24CD" w:rsidRDefault="000C24CD" w:rsidP="00876C7C">
      <w:pPr>
        <w:spacing w:line="560" w:lineRule="exact"/>
        <w:jc w:val="center"/>
        <w:rPr>
          <w:rFonts w:ascii="方正小标宋简体" w:eastAsia="方正小标宋简体" w:hAnsi="仿宋"/>
          <w:sz w:val="44"/>
          <w:szCs w:val="44"/>
        </w:rPr>
      </w:pPr>
    </w:p>
    <w:p w:rsidR="007127F9" w:rsidRPr="007127F9" w:rsidRDefault="007127F9" w:rsidP="00876C7C">
      <w:pPr>
        <w:spacing w:line="560" w:lineRule="exact"/>
        <w:jc w:val="center"/>
        <w:rPr>
          <w:rFonts w:ascii="方正小标宋简体" w:eastAsia="方正小标宋简体" w:hAnsi="仿宋"/>
          <w:sz w:val="44"/>
          <w:szCs w:val="44"/>
        </w:rPr>
      </w:pPr>
      <w:r w:rsidRPr="007127F9">
        <w:rPr>
          <w:rFonts w:ascii="方正小标宋简体" w:eastAsia="方正小标宋简体" w:hAnsi="仿宋" w:hint="eastAsia"/>
          <w:sz w:val="44"/>
          <w:szCs w:val="44"/>
        </w:rPr>
        <w:t>2019年度兵团妇联部门决算公开说明</w:t>
      </w:r>
    </w:p>
    <w:p w:rsidR="00C65098" w:rsidRDefault="00C65098" w:rsidP="00876C7C">
      <w:pPr>
        <w:spacing w:line="560" w:lineRule="exact"/>
        <w:jc w:val="center"/>
        <w:rPr>
          <w:rFonts w:ascii="黑体" w:eastAsia="黑体" w:hAnsi="黑体"/>
          <w:sz w:val="32"/>
          <w:szCs w:val="32"/>
        </w:rPr>
      </w:pPr>
    </w:p>
    <w:p w:rsidR="00386F05" w:rsidRPr="007127F9" w:rsidRDefault="00386F05" w:rsidP="00876C7C">
      <w:pPr>
        <w:spacing w:line="560" w:lineRule="exact"/>
        <w:jc w:val="center"/>
        <w:rPr>
          <w:rFonts w:ascii="黑体" w:eastAsia="黑体" w:hAnsi="黑体"/>
          <w:sz w:val="32"/>
          <w:szCs w:val="32"/>
        </w:rPr>
      </w:pPr>
      <w:r w:rsidRPr="007127F9">
        <w:rPr>
          <w:rFonts w:ascii="黑体" w:eastAsia="黑体" w:hAnsi="黑体" w:hint="eastAsia"/>
          <w:sz w:val="32"/>
          <w:szCs w:val="32"/>
        </w:rPr>
        <w:t>目 录</w:t>
      </w:r>
    </w:p>
    <w:p w:rsidR="00386F05" w:rsidRPr="007127F9" w:rsidRDefault="00386F05" w:rsidP="00876C7C">
      <w:pPr>
        <w:spacing w:line="560" w:lineRule="exact"/>
        <w:ind w:firstLineChars="200" w:firstLine="640"/>
        <w:rPr>
          <w:rFonts w:ascii="黑体" w:eastAsia="黑体" w:hAnsi="黑体"/>
          <w:sz w:val="32"/>
          <w:szCs w:val="32"/>
        </w:rPr>
      </w:pPr>
      <w:r w:rsidRPr="007127F9">
        <w:rPr>
          <w:rFonts w:ascii="黑体" w:eastAsia="黑体" w:hAnsi="黑体" w:hint="eastAsia"/>
          <w:sz w:val="32"/>
          <w:szCs w:val="32"/>
        </w:rPr>
        <w:t>第一部分 部门单位概况</w:t>
      </w:r>
    </w:p>
    <w:p w:rsidR="00386F05" w:rsidRPr="007127F9" w:rsidRDefault="00386F05" w:rsidP="00876C7C">
      <w:pPr>
        <w:spacing w:line="560" w:lineRule="exact"/>
        <w:ind w:firstLineChars="200" w:firstLine="640"/>
        <w:rPr>
          <w:rFonts w:ascii="楷体" w:eastAsia="楷体" w:hAnsi="楷体"/>
          <w:sz w:val="32"/>
          <w:szCs w:val="32"/>
        </w:rPr>
      </w:pPr>
      <w:r w:rsidRPr="007127F9">
        <w:rPr>
          <w:rFonts w:ascii="楷体" w:eastAsia="楷体" w:hAnsi="楷体" w:hint="eastAsia"/>
          <w:sz w:val="32"/>
          <w:szCs w:val="32"/>
        </w:rPr>
        <w:t>一、部门职责</w:t>
      </w:r>
    </w:p>
    <w:p w:rsidR="00386F05" w:rsidRPr="007127F9" w:rsidRDefault="00386F05" w:rsidP="00876C7C">
      <w:pPr>
        <w:spacing w:line="560" w:lineRule="exact"/>
        <w:ind w:firstLineChars="200" w:firstLine="640"/>
        <w:rPr>
          <w:rFonts w:ascii="楷体" w:eastAsia="楷体" w:hAnsi="楷体"/>
          <w:sz w:val="32"/>
          <w:szCs w:val="32"/>
        </w:rPr>
      </w:pPr>
      <w:r w:rsidRPr="007127F9">
        <w:rPr>
          <w:rFonts w:ascii="楷体" w:eastAsia="楷体" w:hAnsi="楷体" w:hint="eastAsia"/>
          <w:sz w:val="32"/>
          <w:szCs w:val="32"/>
        </w:rPr>
        <w:t>二、机构设置</w:t>
      </w:r>
    </w:p>
    <w:p w:rsidR="00386F05" w:rsidRPr="007127F9" w:rsidRDefault="00386F05" w:rsidP="00876C7C">
      <w:pPr>
        <w:spacing w:line="560" w:lineRule="exact"/>
        <w:ind w:firstLineChars="200" w:firstLine="640"/>
        <w:rPr>
          <w:rFonts w:ascii="黑体" w:eastAsia="黑体" w:hAnsi="黑体"/>
          <w:sz w:val="32"/>
          <w:szCs w:val="32"/>
        </w:rPr>
      </w:pPr>
      <w:r w:rsidRPr="007127F9">
        <w:rPr>
          <w:rFonts w:ascii="黑体" w:eastAsia="黑体" w:hAnsi="黑体" w:hint="eastAsia"/>
          <w:sz w:val="32"/>
          <w:szCs w:val="32"/>
        </w:rPr>
        <w:t>第二部分 部门决算情况说明</w:t>
      </w:r>
    </w:p>
    <w:p w:rsidR="00386F05" w:rsidRPr="007127F9" w:rsidRDefault="00386F05" w:rsidP="00876C7C">
      <w:pPr>
        <w:spacing w:line="560" w:lineRule="exact"/>
        <w:ind w:firstLineChars="200" w:firstLine="640"/>
        <w:rPr>
          <w:rFonts w:ascii="楷体" w:eastAsia="楷体" w:hAnsi="楷体"/>
          <w:sz w:val="32"/>
          <w:szCs w:val="32"/>
        </w:rPr>
      </w:pPr>
      <w:r w:rsidRPr="007127F9">
        <w:rPr>
          <w:rFonts w:ascii="楷体" w:eastAsia="楷体" w:hAnsi="楷体" w:hint="eastAsia"/>
          <w:sz w:val="32"/>
          <w:szCs w:val="32"/>
        </w:rPr>
        <w:t>一、部门收支总体情况</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（一）部门收入支出决算总体情况说明</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（二）部门收入总体情况说明</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（三）部门支出总体情况说明</w:t>
      </w:r>
    </w:p>
    <w:p w:rsidR="00386F05" w:rsidRPr="007127F9" w:rsidRDefault="00386F05" w:rsidP="00876C7C">
      <w:pPr>
        <w:spacing w:line="560" w:lineRule="exact"/>
        <w:ind w:firstLineChars="200" w:firstLine="640"/>
        <w:rPr>
          <w:rFonts w:ascii="楷体" w:eastAsia="楷体" w:hAnsi="楷体"/>
          <w:sz w:val="32"/>
          <w:szCs w:val="32"/>
        </w:rPr>
      </w:pPr>
      <w:r w:rsidRPr="007127F9">
        <w:rPr>
          <w:rFonts w:ascii="楷体" w:eastAsia="楷体" w:hAnsi="楷体" w:hint="eastAsia"/>
          <w:sz w:val="32"/>
          <w:szCs w:val="32"/>
        </w:rPr>
        <w:t>二、部门财政拨款收支情况</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（一）财政拨款收支总体情况说明</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（二）一般公共预算收支决算情况说明</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（三）政府性基金预算收支决算情况说明</w:t>
      </w:r>
    </w:p>
    <w:p w:rsidR="00386F05" w:rsidRPr="007127F9" w:rsidRDefault="00386F05" w:rsidP="00876C7C">
      <w:pPr>
        <w:spacing w:line="560" w:lineRule="exact"/>
        <w:ind w:firstLineChars="200" w:firstLine="640"/>
        <w:rPr>
          <w:rFonts w:ascii="楷体" w:eastAsia="楷体" w:hAnsi="楷体"/>
          <w:sz w:val="32"/>
          <w:szCs w:val="32"/>
        </w:rPr>
      </w:pPr>
      <w:r w:rsidRPr="007127F9">
        <w:rPr>
          <w:rFonts w:ascii="楷体" w:eastAsia="楷体" w:hAnsi="楷体" w:hint="eastAsia"/>
          <w:sz w:val="32"/>
          <w:szCs w:val="32"/>
        </w:rPr>
        <w:t>三、部门结转结余情况</w:t>
      </w:r>
    </w:p>
    <w:p w:rsidR="00386F05" w:rsidRPr="007127F9" w:rsidRDefault="00386F05" w:rsidP="00876C7C">
      <w:pPr>
        <w:spacing w:line="560" w:lineRule="exact"/>
        <w:ind w:firstLineChars="200" w:firstLine="640"/>
        <w:rPr>
          <w:rFonts w:ascii="楷体" w:eastAsia="楷体" w:hAnsi="楷体"/>
          <w:sz w:val="32"/>
          <w:szCs w:val="32"/>
        </w:rPr>
      </w:pPr>
      <w:r w:rsidRPr="007127F9">
        <w:rPr>
          <w:rFonts w:ascii="楷体" w:eastAsia="楷体" w:hAnsi="楷体" w:hint="eastAsia"/>
          <w:sz w:val="32"/>
          <w:szCs w:val="32"/>
        </w:rPr>
        <w:t>四、一般公共预算“三公”经费支出情况</w:t>
      </w:r>
    </w:p>
    <w:p w:rsidR="00386F05" w:rsidRPr="007127F9" w:rsidRDefault="00386F05" w:rsidP="00876C7C">
      <w:pPr>
        <w:spacing w:line="560" w:lineRule="exact"/>
        <w:ind w:firstLineChars="200" w:firstLine="640"/>
        <w:rPr>
          <w:rFonts w:ascii="楷体" w:eastAsia="楷体" w:hAnsi="楷体"/>
          <w:sz w:val="32"/>
          <w:szCs w:val="32"/>
        </w:rPr>
      </w:pPr>
      <w:r w:rsidRPr="007127F9">
        <w:rPr>
          <w:rFonts w:ascii="楷体" w:eastAsia="楷体" w:hAnsi="楷体" w:hint="eastAsia"/>
          <w:sz w:val="32"/>
          <w:szCs w:val="32"/>
        </w:rPr>
        <w:t>五、机关运行经费支出情况</w:t>
      </w:r>
    </w:p>
    <w:p w:rsidR="00386F05" w:rsidRPr="007127F9" w:rsidRDefault="00386F05" w:rsidP="00876C7C">
      <w:pPr>
        <w:spacing w:line="560" w:lineRule="exact"/>
        <w:ind w:firstLineChars="200" w:firstLine="640"/>
        <w:rPr>
          <w:rFonts w:ascii="楷体" w:eastAsia="楷体" w:hAnsi="楷体"/>
          <w:sz w:val="32"/>
          <w:szCs w:val="32"/>
        </w:rPr>
      </w:pPr>
      <w:r w:rsidRPr="007127F9">
        <w:rPr>
          <w:rFonts w:ascii="楷体" w:eastAsia="楷体" w:hAnsi="楷体" w:hint="eastAsia"/>
          <w:sz w:val="32"/>
          <w:szCs w:val="32"/>
        </w:rPr>
        <w:t>六、政府采购情况</w:t>
      </w:r>
    </w:p>
    <w:p w:rsidR="00386F05" w:rsidRPr="007127F9" w:rsidRDefault="00386F05" w:rsidP="00876C7C">
      <w:pPr>
        <w:spacing w:line="560" w:lineRule="exact"/>
        <w:ind w:firstLineChars="200" w:firstLine="640"/>
        <w:rPr>
          <w:rFonts w:ascii="楷体" w:eastAsia="楷体" w:hAnsi="楷体"/>
          <w:sz w:val="32"/>
          <w:szCs w:val="32"/>
        </w:rPr>
      </w:pPr>
      <w:r w:rsidRPr="007127F9">
        <w:rPr>
          <w:rFonts w:ascii="楷体" w:eastAsia="楷体" w:hAnsi="楷体" w:hint="eastAsia"/>
          <w:sz w:val="32"/>
          <w:szCs w:val="32"/>
        </w:rPr>
        <w:t>七、其他重要事项的情况</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（一）国有资产占用情况说明</w:t>
      </w:r>
    </w:p>
    <w:p w:rsidR="00386F05" w:rsidRPr="007127F9" w:rsidRDefault="00386F05" w:rsidP="00876C7C">
      <w:pPr>
        <w:spacing w:line="560" w:lineRule="exact"/>
        <w:ind w:firstLineChars="200" w:firstLine="640"/>
        <w:rPr>
          <w:rFonts w:ascii="黑体" w:eastAsia="黑体" w:hAnsi="黑体"/>
          <w:sz w:val="32"/>
          <w:szCs w:val="32"/>
        </w:rPr>
      </w:pPr>
      <w:r w:rsidRPr="007127F9">
        <w:rPr>
          <w:rFonts w:ascii="黑体" w:eastAsia="黑体" w:hAnsi="黑体" w:hint="eastAsia"/>
          <w:sz w:val="32"/>
          <w:szCs w:val="32"/>
        </w:rPr>
        <w:lastRenderedPageBreak/>
        <w:t>第三部分 专业名词解释</w:t>
      </w:r>
    </w:p>
    <w:p w:rsidR="00386F05" w:rsidRPr="007127F9" w:rsidRDefault="00386F05" w:rsidP="00876C7C">
      <w:pPr>
        <w:spacing w:line="560" w:lineRule="exact"/>
        <w:ind w:firstLineChars="200" w:firstLine="640"/>
        <w:rPr>
          <w:rFonts w:ascii="黑体" w:eastAsia="黑体" w:hAnsi="黑体"/>
          <w:sz w:val="32"/>
          <w:szCs w:val="32"/>
        </w:rPr>
      </w:pPr>
      <w:r w:rsidRPr="007127F9">
        <w:rPr>
          <w:rFonts w:ascii="黑体" w:eastAsia="黑体" w:hAnsi="黑体" w:hint="eastAsia"/>
          <w:sz w:val="32"/>
          <w:szCs w:val="32"/>
        </w:rPr>
        <w:t>第四部分 部门决算公开的8张报表</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《收入支出决算总表》</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《收入决算表》</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《支出决算表》</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《财政拨款收入支出决算总表》</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《一般公共预算财政拨款支出决算表》</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《一般公共预算财政拨款基本支出决算表》</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《一般公共预算财政拨款“三公”经费支出决算表》</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《政府性基金预算财政拨款收入支出决算表》</w:t>
      </w:r>
    </w:p>
    <w:p w:rsidR="001658B7" w:rsidRDefault="001658B7" w:rsidP="00876C7C">
      <w:pPr>
        <w:spacing w:line="560" w:lineRule="exact"/>
        <w:rPr>
          <w:rFonts w:ascii="仿宋" w:eastAsia="仿宋" w:hAnsi="仿宋"/>
          <w:sz w:val="32"/>
          <w:szCs w:val="32"/>
        </w:rPr>
      </w:pPr>
    </w:p>
    <w:p w:rsidR="00386F05" w:rsidRPr="001658B7" w:rsidRDefault="00386F05" w:rsidP="00876C7C">
      <w:pPr>
        <w:spacing w:line="560" w:lineRule="exact"/>
        <w:jc w:val="center"/>
        <w:rPr>
          <w:rFonts w:ascii="黑体" w:eastAsia="黑体" w:hAnsi="黑体"/>
          <w:sz w:val="32"/>
          <w:szCs w:val="32"/>
        </w:rPr>
      </w:pPr>
      <w:r w:rsidRPr="001658B7">
        <w:rPr>
          <w:rFonts w:ascii="黑体" w:eastAsia="黑体" w:hAnsi="黑体" w:hint="eastAsia"/>
          <w:sz w:val="32"/>
          <w:szCs w:val="32"/>
        </w:rPr>
        <w:t>第一部分 部门单位概况</w:t>
      </w:r>
    </w:p>
    <w:p w:rsidR="00386F05" w:rsidRPr="001658B7" w:rsidRDefault="00386F05" w:rsidP="00876C7C">
      <w:pPr>
        <w:spacing w:line="560" w:lineRule="exact"/>
        <w:ind w:firstLineChars="200" w:firstLine="640"/>
        <w:rPr>
          <w:rFonts w:ascii="黑体" w:eastAsia="黑体" w:hAnsi="黑体"/>
          <w:sz w:val="32"/>
          <w:szCs w:val="32"/>
        </w:rPr>
      </w:pPr>
      <w:r w:rsidRPr="001658B7">
        <w:rPr>
          <w:rFonts w:ascii="黑体" w:eastAsia="黑体" w:hAnsi="黑体" w:hint="eastAsia"/>
          <w:sz w:val="32"/>
          <w:szCs w:val="32"/>
        </w:rPr>
        <w:t>一、部门职责</w:t>
      </w:r>
    </w:p>
    <w:p w:rsidR="00785A71" w:rsidRPr="00407569" w:rsidRDefault="00785A71" w:rsidP="00785A71">
      <w:pPr>
        <w:shd w:val="clear" w:color="auto" w:fill="FFFFFF"/>
        <w:spacing w:line="560" w:lineRule="exact"/>
        <w:ind w:firstLineChars="200" w:firstLine="640"/>
        <w:rPr>
          <w:rFonts w:ascii="仿宋_GB2312" w:eastAsia="仿宋_GB2312" w:hAnsi="仿宋"/>
          <w:sz w:val="32"/>
          <w:szCs w:val="32"/>
        </w:rPr>
      </w:pPr>
      <w:r w:rsidRPr="00407569">
        <w:rPr>
          <w:rFonts w:ascii="仿宋_GB2312" w:eastAsia="仿宋_GB2312" w:hAnsi="仿宋" w:hint="eastAsia"/>
          <w:sz w:val="32"/>
          <w:szCs w:val="32"/>
        </w:rPr>
        <w:t>兵团妇女联合会担负着团结引领兵团各族各界妇女听党话、跟党走的政治责任，以围绕中心、服务大局为工作主线，以联系和服务妇女为根本任务，以代表和维护妇女合法权益、促进男女平等和妇女全面发展为基本职能。主要职责是：</w:t>
      </w:r>
    </w:p>
    <w:p w:rsidR="00785A71" w:rsidRDefault="00785A71" w:rsidP="00785A71">
      <w:pPr>
        <w:spacing w:line="560" w:lineRule="exact"/>
        <w:ind w:firstLine="645"/>
        <w:rPr>
          <w:rFonts w:ascii="仿宋_GB2312" w:eastAsia="仿宋_GB2312" w:hAnsi="仿宋"/>
          <w:sz w:val="32"/>
          <w:szCs w:val="32"/>
        </w:rPr>
      </w:pPr>
      <w:r>
        <w:rPr>
          <w:rFonts w:ascii="仿宋_GB2312" w:eastAsia="仿宋_GB2312" w:hAnsi="仿宋" w:hint="eastAsia"/>
          <w:sz w:val="32"/>
          <w:szCs w:val="32"/>
        </w:rPr>
        <w:t>1.</w:t>
      </w:r>
      <w:r w:rsidRPr="00407569">
        <w:rPr>
          <w:rFonts w:ascii="仿宋_GB2312" w:eastAsia="仿宋_GB2312" w:hAnsi="仿宋" w:hint="eastAsia"/>
          <w:sz w:val="32"/>
          <w:szCs w:val="32"/>
        </w:rPr>
        <w:t>组织引领兵团各族妇女学习贯彻习近平新时代中国特色社会主义思想和党的路线方针政策，用中国特色社会主义共同理想凝聚妇女，团结引领各族妇女感党恩、听党话、跟党走。</w:t>
      </w:r>
      <w:r w:rsidRPr="00407569">
        <w:rPr>
          <w:rFonts w:ascii="MS Mincho" w:eastAsia="MS Mincho" w:hAnsi="MS Mincho" w:cs="MS Mincho" w:hint="eastAsia"/>
          <w:sz w:val="32"/>
          <w:szCs w:val="32"/>
        </w:rPr>
        <w:t>‍‍</w:t>
      </w:r>
      <w:r w:rsidRPr="00407569">
        <w:rPr>
          <w:rFonts w:ascii="仿宋_GB2312" w:eastAsia="仿宋_GB2312" w:hAnsi="仿宋" w:hint="eastAsia"/>
          <w:sz w:val="32"/>
          <w:szCs w:val="32"/>
        </w:rPr>
        <w:br/>
        <w:t xml:space="preserve">    </w:t>
      </w:r>
      <w:r>
        <w:rPr>
          <w:rFonts w:ascii="仿宋_GB2312" w:eastAsia="仿宋_GB2312" w:hAnsi="仿宋" w:hint="eastAsia"/>
          <w:sz w:val="32"/>
          <w:szCs w:val="32"/>
        </w:rPr>
        <w:t>2.</w:t>
      </w:r>
      <w:r w:rsidRPr="00407569">
        <w:rPr>
          <w:rFonts w:ascii="仿宋_GB2312" w:eastAsia="仿宋_GB2312" w:hAnsi="仿宋" w:hint="eastAsia"/>
          <w:sz w:val="32"/>
          <w:szCs w:val="32"/>
        </w:rPr>
        <w:t>紧密围绕兵团党委的中心任务开展工作，团结动员妇女投身改革开放和社会主义经济建设、政治建设、文化建设、社会建设和生态文明建设，注重发挥妇女在社会生活和家庭生活中的独特作用，聚焦新疆工作总目标，为履行</w:t>
      </w:r>
      <w:r>
        <w:rPr>
          <w:rFonts w:ascii="仿宋_GB2312" w:eastAsia="仿宋_GB2312" w:hAnsi="仿宋" w:hint="eastAsia"/>
          <w:sz w:val="32"/>
          <w:szCs w:val="32"/>
        </w:rPr>
        <w:t>兵团职责使命，</w:t>
      </w:r>
      <w:r w:rsidRPr="00407569">
        <w:rPr>
          <w:rFonts w:ascii="仿宋_GB2312" w:eastAsia="仿宋_GB2312" w:hAnsi="仿宋" w:hint="eastAsia"/>
          <w:sz w:val="32"/>
          <w:szCs w:val="32"/>
        </w:rPr>
        <w:t>贡献巾帼</w:t>
      </w:r>
      <w:r w:rsidRPr="00407569">
        <w:rPr>
          <w:rFonts w:ascii="仿宋_GB2312" w:eastAsia="仿宋_GB2312" w:hAnsi="仿宋" w:hint="eastAsia"/>
          <w:sz w:val="32"/>
          <w:szCs w:val="32"/>
        </w:rPr>
        <w:lastRenderedPageBreak/>
        <w:t>力量。</w:t>
      </w:r>
    </w:p>
    <w:p w:rsidR="00785A71" w:rsidRPr="00407569" w:rsidRDefault="00785A71" w:rsidP="00785A71">
      <w:pPr>
        <w:spacing w:line="560" w:lineRule="exact"/>
        <w:ind w:firstLine="645"/>
        <w:rPr>
          <w:rFonts w:ascii="仿宋_GB2312" w:eastAsia="仿宋_GB2312" w:hAnsi="仿宋"/>
          <w:sz w:val="32"/>
          <w:szCs w:val="32"/>
        </w:rPr>
      </w:pPr>
      <w:r>
        <w:rPr>
          <w:rFonts w:ascii="仿宋_GB2312" w:eastAsia="仿宋_GB2312" w:hAnsi="仿宋" w:hint="eastAsia"/>
          <w:sz w:val="32"/>
          <w:szCs w:val="32"/>
        </w:rPr>
        <w:t>3.</w:t>
      </w:r>
      <w:r w:rsidRPr="00407569">
        <w:rPr>
          <w:rFonts w:ascii="仿宋_GB2312" w:eastAsia="仿宋_GB2312" w:hAnsi="仿宋" w:hint="eastAsia"/>
          <w:sz w:val="32"/>
          <w:szCs w:val="32"/>
        </w:rPr>
        <w:t>代表兵团妇女参与管理国家事务、管理经济和文化事业、管理社会事务，参与民主决策、民主管理、民主监督，参与社会治理和公共服务，推动保障妇女权益法律政策和妇女、儿童发展规划的实施。</w:t>
      </w:r>
    </w:p>
    <w:p w:rsidR="00785A71" w:rsidRDefault="00785A71" w:rsidP="00785A71">
      <w:pPr>
        <w:spacing w:line="560" w:lineRule="exact"/>
        <w:ind w:firstLine="645"/>
        <w:rPr>
          <w:rFonts w:ascii="仿宋_GB2312" w:eastAsia="仿宋_GB2312" w:hAnsi="仿宋"/>
          <w:sz w:val="32"/>
          <w:szCs w:val="32"/>
        </w:rPr>
      </w:pPr>
      <w:r>
        <w:rPr>
          <w:rFonts w:ascii="仿宋_GB2312" w:eastAsia="仿宋_GB2312" w:hAnsi="仿宋" w:hint="eastAsia"/>
          <w:sz w:val="32"/>
          <w:szCs w:val="32"/>
        </w:rPr>
        <w:t>4.</w:t>
      </w:r>
      <w:r w:rsidRPr="00407569">
        <w:rPr>
          <w:rFonts w:ascii="仿宋_GB2312" w:eastAsia="仿宋_GB2312" w:hAnsi="仿宋" w:hint="eastAsia"/>
          <w:sz w:val="32"/>
          <w:szCs w:val="32"/>
        </w:rPr>
        <w:t>维护妇女儿童合法权益，倾听妇女意见，反映妇女诉求，向各级国家机关提出有关建议，要求并协助有关部门或单位查处侵害妇女儿童合法权益的行为，为受侵害的妇女儿童提供帮助。</w:t>
      </w:r>
    </w:p>
    <w:p w:rsidR="00785A71" w:rsidRDefault="00785A71" w:rsidP="00785A71">
      <w:pPr>
        <w:spacing w:line="560" w:lineRule="exact"/>
        <w:ind w:firstLine="645"/>
        <w:rPr>
          <w:rFonts w:ascii="仿宋_GB2312" w:eastAsia="仿宋_GB2312" w:hAnsi="仿宋"/>
          <w:sz w:val="32"/>
          <w:szCs w:val="32"/>
        </w:rPr>
      </w:pPr>
      <w:r>
        <w:rPr>
          <w:rFonts w:ascii="仿宋_GB2312" w:eastAsia="仿宋_GB2312" w:hAnsi="仿宋" w:hint="eastAsia"/>
          <w:sz w:val="32"/>
          <w:szCs w:val="32"/>
        </w:rPr>
        <w:t>5.</w:t>
      </w:r>
      <w:r w:rsidRPr="00407569">
        <w:rPr>
          <w:rFonts w:ascii="仿宋_GB2312" w:eastAsia="仿宋_GB2312" w:hAnsi="仿宋" w:hint="eastAsia"/>
          <w:sz w:val="32"/>
          <w:szCs w:val="32"/>
        </w:rPr>
        <w:t>教育引导妇女树立自尊、自信、自立、自强的精神，提高综合素质，实现全面发展。宣传马克思主义妇女观，推动落实男女平等基本国策，营造有利于妇女全面发展的社会环境。宣传表彰优秀妇女典型，培养、推荐女性人才。</w:t>
      </w:r>
    </w:p>
    <w:p w:rsidR="00785A71" w:rsidRDefault="00785A71" w:rsidP="00785A71">
      <w:pPr>
        <w:spacing w:line="560" w:lineRule="exact"/>
        <w:ind w:firstLine="645"/>
        <w:rPr>
          <w:rFonts w:ascii="仿宋_GB2312" w:eastAsia="仿宋_GB2312" w:hAnsi="仿宋"/>
          <w:sz w:val="32"/>
          <w:szCs w:val="32"/>
        </w:rPr>
      </w:pPr>
      <w:r>
        <w:rPr>
          <w:rFonts w:ascii="仿宋_GB2312" w:eastAsia="仿宋_GB2312" w:hAnsi="仿宋" w:hint="eastAsia"/>
          <w:sz w:val="32"/>
          <w:szCs w:val="32"/>
        </w:rPr>
        <w:t>6.</w:t>
      </w:r>
      <w:r w:rsidRPr="00407569">
        <w:rPr>
          <w:rFonts w:ascii="仿宋_GB2312" w:eastAsia="仿宋_GB2312" w:hAnsi="仿宋" w:hint="eastAsia"/>
          <w:sz w:val="32"/>
          <w:szCs w:val="32"/>
        </w:rPr>
        <w:t>教育引导妇女践行社会主义核心价值观，弘扬中华优秀文化，组织开展家庭文明创建，支持服务家庭教育，传承中华民族家庭美德，树立良好家风，推动形成家庭文明新风尚。</w:t>
      </w:r>
    </w:p>
    <w:p w:rsidR="00785A71" w:rsidRPr="00407569" w:rsidRDefault="00785A71" w:rsidP="00785A71">
      <w:pPr>
        <w:spacing w:line="560" w:lineRule="exact"/>
        <w:ind w:firstLine="645"/>
        <w:rPr>
          <w:rFonts w:ascii="仿宋_GB2312" w:eastAsia="仿宋_GB2312" w:hAnsi="仿宋"/>
          <w:sz w:val="32"/>
          <w:szCs w:val="32"/>
        </w:rPr>
      </w:pPr>
      <w:r>
        <w:rPr>
          <w:rFonts w:ascii="仿宋_GB2312" w:eastAsia="仿宋_GB2312" w:hAnsi="仿宋" w:hint="eastAsia"/>
          <w:sz w:val="32"/>
          <w:szCs w:val="32"/>
        </w:rPr>
        <w:t>7.</w:t>
      </w:r>
      <w:r w:rsidRPr="00407569">
        <w:rPr>
          <w:rFonts w:ascii="仿宋_GB2312" w:eastAsia="仿宋_GB2312" w:hAnsi="仿宋" w:hint="eastAsia"/>
          <w:sz w:val="32"/>
          <w:szCs w:val="32"/>
        </w:rPr>
        <w:t>关心妇女工作生活，拓宽服务渠道，创新服务方式，建设服务阵地，发展公益事业，壮大巾帼志愿者队伍，加强</w:t>
      </w:r>
      <w:r>
        <w:rPr>
          <w:rFonts w:ascii="仿宋_GB2312" w:eastAsia="仿宋_GB2312" w:hAnsi="仿宋" w:hint="eastAsia"/>
          <w:sz w:val="32"/>
          <w:szCs w:val="32"/>
        </w:rPr>
        <w:t>“</w:t>
      </w:r>
      <w:r w:rsidRPr="00407569">
        <w:rPr>
          <w:rFonts w:ascii="仿宋_GB2312" w:eastAsia="仿宋_GB2312" w:hAnsi="仿宋" w:hint="eastAsia"/>
          <w:sz w:val="32"/>
          <w:szCs w:val="32"/>
        </w:rPr>
        <w:t>妇女之家</w:t>
      </w:r>
      <w:r>
        <w:rPr>
          <w:rFonts w:ascii="仿宋_GB2312" w:eastAsia="仿宋_GB2312" w:hAnsi="仿宋" w:hint="eastAsia"/>
          <w:sz w:val="32"/>
          <w:szCs w:val="32"/>
        </w:rPr>
        <w:t>”</w:t>
      </w:r>
      <w:r w:rsidRPr="00407569">
        <w:rPr>
          <w:rFonts w:ascii="仿宋_GB2312" w:eastAsia="仿宋_GB2312" w:hAnsi="仿宋" w:hint="eastAsia"/>
          <w:sz w:val="32"/>
          <w:szCs w:val="32"/>
        </w:rPr>
        <w:t>建设。联系和引导女性社会组织，加强与社会各界的协作，推动全社会为妇女儿童和家庭服务。</w:t>
      </w:r>
    </w:p>
    <w:p w:rsidR="00785A71" w:rsidRPr="00407569" w:rsidRDefault="00785A71" w:rsidP="00785A71">
      <w:pPr>
        <w:spacing w:line="560" w:lineRule="exact"/>
        <w:ind w:firstLine="645"/>
        <w:rPr>
          <w:rFonts w:ascii="仿宋_GB2312" w:eastAsia="仿宋_GB2312" w:hAnsi="仿宋"/>
          <w:sz w:val="32"/>
          <w:szCs w:val="32"/>
        </w:rPr>
      </w:pPr>
      <w:r>
        <w:rPr>
          <w:rFonts w:ascii="仿宋_GB2312" w:eastAsia="仿宋_GB2312" w:hAnsi="仿宋" w:hint="eastAsia"/>
          <w:sz w:val="32"/>
          <w:szCs w:val="32"/>
        </w:rPr>
        <w:t>8.</w:t>
      </w:r>
      <w:r w:rsidRPr="00407569">
        <w:rPr>
          <w:rFonts w:ascii="仿宋_GB2312" w:eastAsia="仿宋_GB2312" w:hAnsi="仿宋" w:hint="eastAsia"/>
          <w:sz w:val="32"/>
          <w:szCs w:val="32"/>
        </w:rPr>
        <w:t>承办兵团党委、兵团交办的有关事项。</w:t>
      </w:r>
    </w:p>
    <w:p w:rsidR="00386F05" w:rsidRPr="001658B7" w:rsidRDefault="00386F05" w:rsidP="00876C7C">
      <w:pPr>
        <w:spacing w:line="560" w:lineRule="exact"/>
        <w:ind w:firstLineChars="200" w:firstLine="640"/>
        <w:rPr>
          <w:rFonts w:ascii="黑体" w:eastAsia="黑体" w:hAnsi="黑体"/>
          <w:sz w:val="32"/>
          <w:szCs w:val="32"/>
        </w:rPr>
      </w:pPr>
      <w:r w:rsidRPr="001658B7">
        <w:rPr>
          <w:rFonts w:ascii="黑体" w:eastAsia="黑体" w:hAnsi="黑体" w:hint="eastAsia"/>
          <w:sz w:val="32"/>
          <w:szCs w:val="32"/>
        </w:rPr>
        <w:t>二、机构设置情况</w:t>
      </w:r>
    </w:p>
    <w:p w:rsidR="00386F05" w:rsidRPr="00785A71" w:rsidRDefault="00785A71" w:rsidP="00785A71">
      <w:pPr>
        <w:spacing w:line="560" w:lineRule="exact"/>
        <w:ind w:firstLineChars="200" w:firstLine="640"/>
        <w:rPr>
          <w:rFonts w:ascii="仿宋_GB2312" w:eastAsia="仿宋_GB2312" w:hAnsi="仿宋"/>
          <w:sz w:val="32"/>
          <w:szCs w:val="32"/>
        </w:rPr>
      </w:pPr>
      <w:r w:rsidRPr="007127F9">
        <w:rPr>
          <w:rFonts w:ascii="仿宋" w:eastAsia="仿宋" w:hAnsi="仿宋" w:hint="eastAsia"/>
          <w:sz w:val="32"/>
          <w:szCs w:val="32"/>
        </w:rPr>
        <w:t>兵团</w:t>
      </w:r>
      <w:r>
        <w:rPr>
          <w:rFonts w:ascii="仿宋" w:eastAsia="仿宋" w:hAnsi="仿宋" w:hint="eastAsia"/>
          <w:sz w:val="32"/>
          <w:szCs w:val="32"/>
        </w:rPr>
        <w:t>妇联</w:t>
      </w:r>
      <w:r w:rsidRPr="007127F9">
        <w:rPr>
          <w:rFonts w:ascii="仿宋" w:eastAsia="仿宋" w:hAnsi="仿宋" w:hint="eastAsia"/>
          <w:sz w:val="32"/>
          <w:szCs w:val="32"/>
        </w:rPr>
        <w:t>机关下设</w:t>
      </w:r>
      <w:r>
        <w:rPr>
          <w:rFonts w:ascii="仿宋" w:eastAsia="仿宋" w:hAnsi="仿宋" w:hint="eastAsia"/>
          <w:sz w:val="32"/>
          <w:szCs w:val="32"/>
        </w:rPr>
        <w:t>3</w:t>
      </w:r>
      <w:r w:rsidRPr="007127F9">
        <w:rPr>
          <w:rFonts w:ascii="仿宋" w:eastAsia="仿宋" w:hAnsi="仿宋" w:hint="eastAsia"/>
          <w:sz w:val="32"/>
          <w:szCs w:val="32"/>
        </w:rPr>
        <w:t>个内设机构，</w:t>
      </w:r>
      <w:r>
        <w:rPr>
          <w:rFonts w:ascii="楷体_GB2312" w:eastAsia="楷体_GB2312" w:hAnsi="仿宋" w:hint="eastAsia"/>
          <w:sz w:val="32"/>
          <w:szCs w:val="32"/>
        </w:rPr>
        <w:t>分别为</w:t>
      </w:r>
      <w:hyperlink r:id="rId6" w:history="1">
        <w:r w:rsidRPr="00A338DB">
          <w:rPr>
            <w:rFonts w:ascii="仿宋_GB2312" w:eastAsia="仿宋_GB2312" w:hAnsi="仿宋" w:hint="eastAsia"/>
            <w:sz w:val="32"/>
            <w:szCs w:val="32"/>
          </w:rPr>
          <w:t>妇联办公室（兵团妇女儿童工作委员会办公室）</w:t>
        </w:r>
      </w:hyperlink>
      <w:r w:rsidRPr="007F4AFF">
        <w:rPr>
          <w:rFonts w:ascii="仿宋_GB2312" w:eastAsia="仿宋_GB2312" w:hAnsi="仿宋" w:hint="eastAsia"/>
          <w:sz w:val="32"/>
          <w:szCs w:val="32"/>
        </w:rPr>
        <w:t>、</w:t>
      </w:r>
      <w:r>
        <w:rPr>
          <w:rFonts w:ascii="仿宋_GB2312" w:eastAsia="仿宋_GB2312" w:hAnsi="仿宋" w:hint="eastAsia"/>
          <w:sz w:val="32"/>
          <w:szCs w:val="32"/>
        </w:rPr>
        <w:t>组织宣传部</w:t>
      </w:r>
      <w:r w:rsidRPr="007F4AFF">
        <w:rPr>
          <w:rFonts w:ascii="仿宋_GB2312" w:eastAsia="仿宋_GB2312" w:hAnsi="仿宋" w:hint="eastAsia"/>
          <w:sz w:val="32"/>
          <w:szCs w:val="32"/>
        </w:rPr>
        <w:t>和妇女儿童发展维权部三个部室组成。</w:t>
      </w:r>
      <w:r>
        <w:rPr>
          <w:rFonts w:ascii="仿宋_GB2312" w:eastAsia="仿宋_GB2312" w:hAnsi="仿宋" w:hint="eastAsia"/>
          <w:sz w:val="32"/>
          <w:szCs w:val="32"/>
        </w:rPr>
        <w:t>行政单位1个，即妇联本级。</w:t>
      </w:r>
      <w:r w:rsidR="00386F05" w:rsidRPr="007127F9">
        <w:rPr>
          <w:rFonts w:ascii="仿宋" w:eastAsia="仿宋" w:hAnsi="仿宋" w:hint="eastAsia"/>
          <w:sz w:val="32"/>
          <w:szCs w:val="32"/>
        </w:rPr>
        <w:t>核定行政编制</w:t>
      </w:r>
      <w:r>
        <w:rPr>
          <w:rFonts w:ascii="仿宋" w:eastAsia="仿宋" w:hAnsi="仿宋" w:hint="eastAsia"/>
          <w:sz w:val="32"/>
          <w:szCs w:val="32"/>
        </w:rPr>
        <w:t>12</w:t>
      </w:r>
      <w:r w:rsidR="00386F05" w:rsidRPr="007127F9">
        <w:rPr>
          <w:rFonts w:ascii="仿宋" w:eastAsia="仿宋" w:hAnsi="仿宋" w:hint="eastAsia"/>
          <w:sz w:val="32"/>
          <w:szCs w:val="32"/>
        </w:rPr>
        <w:t>人，</w:t>
      </w:r>
      <w:r w:rsidR="00386F05" w:rsidRPr="007127F9">
        <w:rPr>
          <w:rFonts w:ascii="仿宋" w:eastAsia="仿宋" w:hAnsi="仿宋" w:hint="eastAsia"/>
          <w:sz w:val="32"/>
          <w:szCs w:val="32"/>
        </w:rPr>
        <w:lastRenderedPageBreak/>
        <w:t>现实有人数1</w:t>
      </w:r>
      <w:r>
        <w:rPr>
          <w:rFonts w:ascii="仿宋" w:eastAsia="仿宋" w:hAnsi="仿宋" w:hint="eastAsia"/>
          <w:sz w:val="32"/>
          <w:szCs w:val="32"/>
        </w:rPr>
        <w:t>3</w:t>
      </w:r>
      <w:r w:rsidR="00386F05" w:rsidRPr="007127F9">
        <w:rPr>
          <w:rFonts w:ascii="仿宋" w:eastAsia="仿宋" w:hAnsi="仿宋" w:hint="eastAsia"/>
          <w:sz w:val="32"/>
          <w:szCs w:val="32"/>
        </w:rPr>
        <w:t>人，其中行政编制</w:t>
      </w:r>
      <w:r>
        <w:rPr>
          <w:rFonts w:ascii="仿宋" w:eastAsia="仿宋" w:hAnsi="仿宋" w:hint="eastAsia"/>
          <w:sz w:val="32"/>
          <w:szCs w:val="32"/>
        </w:rPr>
        <w:t>12</w:t>
      </w:r>
      <w:r w:rsidR="00386F05" w:rsidRPr="007127F9">
        <w:rPr>
          <w:rFonts w:ascii="仿宋" w:eastAsia="仿宋" w:hAnsi="仿宋" w:hint="eastAsia"/>
          <w:sz w:val="32"/>
          <w:szCs w:val="32"/>
        </w:rPr>
        <w:t>人，</w:t>
      </w:r>
      <w:r>
        <w:rPr>
          <w:rFonts w:ascii="仿宋" w:eastAsia="仿宋" w:hAnsi="仿宋" w:hint="eastAsia"/>
          <w:sz w:val="32"/>
          <w:szCs w:val="32"/>
        </w:rPr>
        <w:t>挂职</w:t>
      </w:r>
      <w:r w:rsidR="00017BFC">
        <w:rPr>
          <w:rFonts w:ascii="仿宋" w:eastAsia="仿宋" w:hAnsi="仿宋" w:hint="eastAsia"/>
          <w:sz w:val="32"/>
          <w:szCs w:val="32"/>
        </w:rPr>
        <w:t>（不占编）</w:t>
      </w:r>
      <w:r>
        <w:rPr>
          <w:rFonts w:ascii="仿宋" w:eastAsia="仿宋" w:hAnsi="仿宋" w:hint="eastAsia"/>
          <w:sz w:val="32"/>
          <w:szCs w:val="32"/>
        </w:rPr>
        <w:t>副主席1</w:t>
      </w:r>
      <w:r w:rsidR="00386F05" w:rsidRPr="007127F9">
        <w:rPr>
          <w:rFonts w:ascii="仿宋" w:eastAsia="仿宋" w:hAnsi="仿宋" w:hint="eastAsia"/>
          <w:sz w:val="32"/>
          <w:szCs w:val="32"/>
        </w:rPr>
        <w:t>人。</w:t>
      </w:r>
    </w:p>
    <w:p w:rsidR="00386F05" w:rsidRPr="001658B7" w:rsidRDefault="00386F05" w:rsidP="00876C7C">
      <w:pPr>
        <w:spacing w:line="560" w:lineRule="exact"/>
        <w:jc w:val="center"/>
        <w:rPr>
          <w:rFonts w:ascii="黑体" w:eastAsia="黑体" w:hAnsi="黑体"/>
          <w:sz w:val="32"/>
          <w:szCs w:val="32"/>
        </w:rPr>
      </w:pPr>
      <w:r w:rsidRPr="001658B7">
        <w:rPr>
          <w:rFonts w:ascii="黑体" w:eastAsia="黑体" w:hAnsi="黑体" w:hint="eastAsia"/>
          <w:sz w:val="32"/>
          <w:szCs w:val="32"/>
        </w:rPr>
        <w:t>第二部分 部门决算情况说明</w:t>
      </w:r>
    </w:p>
    <w:p w:rsidR="00386F05" w:rsidRPr="001658B7" w:rsidRDefault="00386F05" w:rsidP="00876C7C">
      <w:pPr>
        <w:spacing w:line="560" w:lineRule="exact"/>
        <w:ind w:firstLineChars="200" w:firstLine="640"/>
        <w:rPr>
          <w:rFonts w:ascii="黑体" w:eastAsia="黑体" w:hAnsi="黑体"/>
          <w:sz w:val="32"/>
          <w:szCs w:val="32"/>
        </w:rPr>
      </w:pPr>
      <w:r w:rsidRPr="001658B7">
        <w:rPr>
          <w:rFonts w:ascii="黑体" w:eastAsia="黑体" w:hAnsi="黑体" w:hint="eastAsia"/>
          <w:sz w:val="32"/>
          <w:szCs w:val="32"/>
        </w:rPr>
        <w:t>一、部门收支总体情况</w:t>
      </w:r>
    </w:p>
    <w:p w:rsidR="00386F05" w:rsidRPr="001658B7" w:rsidRDefault="00386F05" w:rsidP="00876C7C">
      <w:pPr>
        <w:spacing w:line="560" w:lineRule="exact"/>
        <w:ind w:firstLineChars="200" w:firstLine="640"/>
        <w:rPr>
          <w:rFonts w:ascii="楷体" w:eastAsia="楷体" w:hAnsi="楷体"/>
          <w:sz w:val="32"/>
          <w:szCs w:val="32"/>
        </w:rPr>
      </w:pPr>
      <w:r w:rsidRPr="001658B7">
        <w:rPr>
          <w:rFonts w:ascii="楷体" w:eastAsia="楷体" w:hAnsi="楷体" w:hint="eastAsia"/>
          <w:sz w:val="32"/>
          <w:szCs w:val="32"/>
        </w:rPr>
        <w:t>（一）部门收入支出决算总体情况说明</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2019年度收入</w:t>
      </w:r>
      <w:r w:rsidR="00B86C72">
        <w:rPr>
          <w:rFonts w:ascii="仿宋" w:eastAsia="仿宋" w:hAnsi="仿宋" w:hint="eastAsia"/>
          <w:sz w:val="32"/>
          <w:szCs w:val="32"/>
        </w:rPr>
        <w:t>616.71</w:t>
      </w:r>
      <w:r w:rsidRPr="007127F9">
        <w:rPr>
          <w:rFonts w:ascii="仿宋" w:eastAsia="仿宋" w:hAnsi="仿宋" w:hint="eastAsia"/>
          <w:sz w:val="32"/>
          <w:szCs w:val="32"/>
        </w:rPr>
        <w:t>万元；支出</w:t>
      </w:r>
      <w:r w:rsidR="00B86C72">
        <w:rPr>
          <w:rFonts w:ascii="仿宋" w:eastAsia="仿宋" w:hAnsi="仿宋" w:hint="eastAsia"/>
          <w:sz w:val="32"/>
          <w:szCs w:val="32"/>
        </w:rPr>
        <w:t>509.24</w:t>
      </w:r>
      <w:r w:rsidRPr="007127F9">
        <w:rPr>
          <w:rFonts w:ascii="仿宋" w:eastAsia="仿宋" w:hAnsi="仿宋" w:hint="eastAsia"/>
          <w:sz w:val="32"/>
          <w:szCs w:val="32"/>
        </w:rPr>
        <w:t>万元；年末结余</w:t>
      </w:r>
      <w:r w:rsidR="00890F68">
        <w:rPr>
          <w:rFonts w:ascii="仿宋" w:eastAsia="仿宋" w:hAnsi="仿宋" w:hint="eastAsia"/>
          <w:sz w:val="32"/>
          <w:szCs w:val="32"/>
        </w:rPr>
        <w:t>722.85</w:t>
      </w:r>
      <w:r w:rsidRPr="007127F9">
        <w:rPr>
          <w:rFonts w:ascii="仿宋" w:eastAsia="仿宋" w:hAnsi="仿宋" w:hint="eastAsia"/>
          <w:sz w:val="32"/>
          <w:szCs w:val="32"/>
        </w:rPr>
        <w:t>万元。</w:t>
      </w:r>
    </w:p>
    <w:p w:rsidR="00386F05" w:rsidRPr="001658B7" w:rsidRDefault="00386F05" w:rsidP="00876C7C">
      <w:pPr>
        <w:spacing w:line="560" w:lineRule="exact"/>
        <w:ind w:firstLineChars="200" w:firstLine="640"/>
        <w:rPr>
          <w:rFonts w:ascii="楷体" w:eastAsia="楷体" w:hAnsi="楷体"/>
          <w:sz w:val="32"/>
          <w:szCs w:val="32"/>
        </w:rPr>
      </w:pPr>
      <w:r w:rsidRPr="001658B7">
        <w:rPr>
          <w:rFonts w:ascii="楷体" w:eastAsia="楷体" w:hAnsi="楷体" w:hint="eastAsia"/>
          <w:sz w:val="32"/>
          <w:szCs w:val="32"/>
        </w:rPr>
        <w:t>（二）部门收入总体情况说明</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本年收入合计</w:t>
      </w:r>
      <w:r w:rsidR="004E0B76">
        <w:rPr>
          <w:rFonts w:ascii="仿宋" w:eastAsia="仿宋" w:hAnsi="仿宋" w:hint="eastAsia"/>
          <w:sz w:val="32"/>
          <w:szCs w:val="32"/>
        </w:rPr>
        <w:t>616.71</w:t>
      </w:r>
      <w:r w:rsidRPr="007127F9">
        <w:rPr>
          <w:rFonts w:ascii="仿宋" w:eastAsia="仿宋" w:hAnsi="仿宋" w:hint="eastAsia"/>
          <w:sz w:val="32"/>
          <w:szCs w:val="32"/>
        </w:rPr>
        <w:t>万元，其中：财政拨款收入</w:t>
      </w:r>
      <w:r w:rsidR="00B86C72">
        <w:rPr>
          <w:rFonts w:ascii="仿宋" w:eastAsia="仿宋" w:hAnsi="仿宋" w:hint="eastAsia"/>
          <w:sz w:val="32"/>
          <w:szCs w:val="32"/>
        </w:rPr>
        <w:t>6</w:t>
      </w:r>
      <w:r w:rsidR="00EB1580">
        <w:rPr>
          <w:rFonts w:ascii="仿宋" w:eastAsia="仿宋" w:hAnsi="仿宋" w:hint="eastAsia"/>
          <w:sz w:val="32"/>
          <w:szCs w:val="32"/>
        </w:rPr>
        <w:t>15.77</w:t>
      </w:r>
      <w:r w:rsidRPr="007127F9">
        <w:rPr>
          <w:rFonts w:ascii="仿宋" w:eastAsia="仿宋" w:hAnsi="仿宋" w:hint="eastAsia"/>
          <w:sz w:val="32"/>
          <w:szCs w:val="32"/>
        </w:rPr>
        <w:t>万元，占</w:t>
      </w:r>
      <w:r w:rsidR="00476172">
        <w:rPr>
          <w:rFonts w:ascii="仿宋" w:eastAsia="仿宋" w:hAnsi="仿宋" w:hint="eastAsia"/>
          <w:sz w:val="32"/>
          <w:szCs w:val="32"/>
        </w:rPr>
        <w:t>99.8</w:t>
      </w:r>
      <w:r w:rsidRPr="007127F9">
        <w:rPr>
          <w:rFonts w:ascii="仿宋" w:eastAsia="仿宋" w:hAnsi="仿宋" w:hint="eastAsia"/>
          <w:sz w:val="32"/>
          <w:szCs w:val="32"/>
        </w:rPr>
        <w:t>%</w:t>
      </w:r>
      <w:r w:rsidR="00B86C72">
        <w:rPr>
          <w:rFonts w:ascii="仿宋" w:eastAsia="仿宋" w:hAnsi="仿宋" w:hint="eastAsia"/>
          <w:sz w:val="32"/>
          <w:szCs w:val="32"/>
        </w:rPr>
        <w:t>；</w:t>
      </w:r>
      <w:r w:rsidRPr="007127F9">
        <w:rPr>
          <w:rFonts w:ascii="仿宋" w:eastAsia="仿宋" w:hAnsi="仿宋" w:hint="eastAsia"/>
          <w:sz w:val="32"/>
          <w:szCs w:val="32"/>
        </w:rPr>
        <w:t>其他收入</w:t>
      </w:r>
      <w:r w:rsidR="00B86C72">
        <w:rPr>
          <w:rFonts w:ascii="仿宋" w:eastAsia="仿宋" w:hAnsi="仿宋" w:hint="eastAsia"/>
          <w:sz w:val="32"/>
          <w:szCs w:val="32"/>
        </w:rPr>
        <w:t>0.94</w:t>
      </w:r>
      <w:r w:rsidRPr="007127F9">
        <w:rPr>
          <w:rFonts w:ascii="仿宋" w:eastAsia="仿宋" w:hAnsi="仿宋" w:hint="eastAsia"/>
          <w:sz w:val="32"/>
          <w:szCs w:val="32"/>
        </w:rPr>
        <w:t>万元，占</w:t>
      </w:r>
      <w:r w:rsidR="00476172">
        <w:rPr>
          <w:rFonts w:ascii="仿宋" w:eastAsia="仿宋" w:hAnsi="仿宋" w:hint="eastAsia"/>
          <w:sz w:val="32"/>
          <w:szCs w:val="32"/>
        </w:rPr>
        <w:t>0.2</w:t>
      </w:r>
      <w:r w:rsidRPr="007127F9">
        <w:rPr>
          <w:rFonts w:ascii="仿宋" w:eastAsia="仿宋" w:hAnsi="仿宋" w:hint="eastAsia"/>
          <w:sz w:val="32"/>
          <w:szCs w:val="32"/>
        </w:rPr>
        <w:t>%。</w:t>
      </w:r>
    </w:p>
    <w:p w:rsidR="00386F05" w:rsidRPr="001658B7" w:rsidRDefault="00386F05" w:rsidP="00876C7C">
      <w:pPr>
        <w:spacing w:line="560" w:lineRule="exact"/>
        <w:ind w:firstLineChars="200" w:firstLine="640"/>
        <w:rPr>
          <w:rFonts w:ascii="楷体" w:eastAsia="楷体" w:hAnsi="楷体"/>
          <w:sz w:val="32"/>
          <w:szCs w:val="32"/>
        </w:rPr>
      </w:pPr>
      <w:r w:rsidRPr="001658B7">
        <w:rPr>
          <w:rFonts w:ascii="楷体" w:eastAsia="楷体" w:hAnsi="楷体" w:hint="eastAsia"/>
          <w:sz w:val="32"/>
          <w:szCs w:val="32"/>
        </w:rPr>
        <w:t>（三）部门支出总体情况说明</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本年支出合计</w:t>
      </w:r>
      <w:r w:rsidR="00804ABC">
        <w:rPr>
          <w:rFonts w:ascii="仿宋" w:eastAsia="仿宋" w:hAnsi="仿宋" w:hint="eastAsia"/>
          <w:sz w:val="32"/>
          <w:szCs w:val="32"/>
        </w:rPr>
        <w:t>509.24</w:t>
      </w:r>
      <w:r w:rsidRPr="007127F9">
        <w:rPr>
          <w:rFonts w:ascii="仿宋" w:eastAsia="仿宋" w:hAnsi="仿宋" w:hint="eastAsia"/>
          <w:sz w:val="32"/>
          <w:szCs w:val="32"/>
        </w:rPr>
        <w:t>万元，其中：基本支出</w:t>
      </w:r>
      <w:r w:rsidR="00804ABC">
        <w:rPr>
          <w:rFonts w:ascii="仿宋" w:eastAsia="仿宋" w:hAnsi="仿宋" w:hint="eastAsia"/>
          <w:sz w:val="32"/>
          <w:szCs w:val="32"/>
        </w:rPr>
        <w:t>236.68</w:t>
      </w:r>
      <w:r w:rsidRPr="007127F9">
        <w:rPr>
          <w:rFonts w:ascii="仿宋" w:eastAsia="仿宋" w:hAnsi="仿宋" w:hint="eastAsia"/>
          <w:sz w:val="32"/>
          <w:szCs w:val="32"/>
        </w:rPr>
        <w:t>万元，占</w:t>
      </w:r>
      <w:r w:rsidR="006C5C7C">
        <w:rPr>
          <w:rFonts w:ascii="仿宋" w:eastAsia="仿宋" w:hAnsi="仿宋" w:hint="eastAsia"/>
          <w:sz w:val="32"/>
          <w:szCs w:val="32"/>
        </w:rPr>
        <w:t>46.5</w:t>
      </w:r>
      <w:r w:rsidRPr="007127F9">
        <w:rPr>
          <w:rFonts w:ascii="仿宋" w:eastAsia="仿宋" w:hAnsi="仿宋" w:hint="eastAsia"/>
          <w:sz w:val="32"/>
          <w:szCs w:val="32"/>
        </w:rPr>
        <w:t>%；项目支出</w:t>
      </w:r>
      <w:r w:rsidR="00804ABC">
        <w:rPr>
          <w:rFonts w:ascii="仿宋" w:eastAsia="仿宋" w:hAnsi="仿宋" w:hint="eastAsia"/>
          <w:sz w:val="32"/>
          <w:szCs w:val="32"/>
        </w:rPr>
        <w:t>272.56</w:t>
      </w:r>
      <w:r w:rsidRPr="007127F9">
        <w:rPr>
          <w:rFonts w:ascii="仿宋" w:eastAsia="仿宋" w:hAnsi="仿宋" w:hint="eastAsia"/>
          <w:sz w:val="32"/>
          <w:szCs w:val="32"/>
        </w:rPr>
        <w:t>万元，占</w:t>
      </w:r>
      <w:r w:rsidR="006C5C7C">
        <w:rPr>
          <w:rFonts w:ascii="仿宋" w:eastAsia="仿宋" w:hAnsi="仿宋" w:hint="eastAsia"/>
          <w:sz w:val="32"/>
          <w:szCs w:val="32"/>
        </w:rPr>
        <w:t>53.5</w:t>
      </w:r>
      <w:r w:rsidRPr="007127F9">
        <w:rPr>
          <w:rFonts w:ascii="仿宋" w:eastAsia="仿宋" w:hAnsi="仿宋" w:hint="eastAsia"/>
          <w:sz w:val="32"/>
          <w:szCs w:val="32"/>
        </w:rPr>
        <w:t>%。</w:t>
      </w:r>
    </w:p>
    <w:p w:rsidR="00386F05" w:rsidRPr="001658B7" w:rsidRDefault="00386F05" w:rsidP="00876C7C">
      <w:pPr>
        <w:spacing w:line="560" w:lineRule="exact"/>
        <w:ind w:firstLineChars="200" w:firstLine="640"/>
        <w:rPr>
          <w:rFonts w:ascii="黑体" w:eastAsia="黑体" w:hAnsi="黑体"/>
          <w:sz w:val="32"/>
          <w:szCs w:val="32"/>
        </w:rPr>
      </w:pPr>
      <w:r w:rsidRPr="001658B7">
        <w:rPr>
          <w:rFonts w:ascii="黑体" w:eastAsia="黑体" w:hAnsi="黑体" w:hint="eastAsia"/>
          <w:sz w:val="32"/>
          <w:szCs w:val="32"/>
        </w:rPr>
        <w:t>二、部门财政拨款收支情况</w:t>
      </w:r>
    </w:p>
    <w:p w:rsidR="00386F05" w:rsidRPr="001658B7" w:rsidRDefault="00386F05" w:rsidP="00876C7C">
      <w:pPr>
        <w:spacing w:line="560" w:lineRule="exact"/>
        <w:ind w:firstLineChars="200" w:firstLine="640"/>
        <w:rPr>
          <w:rFonts w:ascii="楷体" w:eastAsia="楷体" w:hAnsi="楷体"/>
          <w:sz w:val="32"/>
          <w:szCs w:val="32"/>
        </w:rPr>
      </w:pPr>
      <w:r w:rsidRPr="001658B7">
        <w:rPr>
          <w:rFonts w:ascii="楷体" w:eastAsia="楷体" w:hAnsi="楷体" w:hint="eastAsia"/>
          <w:sz w:val="32"/>
          <w:szCs w:val="32"/>
        </w:rPr>
        <w:t>（一）财政拨款收支总体情况说明</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2019年度财政拨款收入</w:t>
      </w:r>
      <w:r w:rsidR="000767B4">
        <w:rPr>
          <w:rFonts w:ascii="仿宋" w:eastAsia="仿宋" w:hAnsi="仿宋" w:hint="eastAsia"/>
          <w:sz w:val="32"/>
          <w:szCs w:val="32"/>
        </w:rPr>
        <w:t>615.77</w:t>
      </w:r>
      <w:r w:rsidRPr="007127F9">
        <w:rPr>
          <w:rFonts w:ascii="仿宋" w:eastAsia="仿宋" w:hAnsi="仿宋" w:hint="eastAsia"/>
          <w:sz w:val="32"/>
          <w:szCs w:val="32"/>
        </w:rPr>
        <w:t>万元；财政拨款支出</w:t>
      </w:r>
      <w:r w:rsidR="000767B4">
        <w:rPr>
          <w:rFonts w:ascii="仿宋" w:eastAsia="仿宋" w:hAnsi="仿宋" w:hint="eastAsia"/>
          <w:sz w:val="32"/>
          <w:szCs w:val="32"/>
        </w:rPr>
        <w:t>509.24</w:t>
      </w:r>
      <w:r w:rsidRPr="007127F9">
        <w:rPr>
          <w:rFonts w:ascii="仿宋" w:eastAsia="仿宋" w:hAnsi="仿宋" w:hint="eastAsia"/>
          <w:sz w:val="32"/>
          <w:szCs w:val="32"/>
        </w:rPr>
        <w:t>万元，其中：基本支出</w:t>
      </w:r>
      <w:r w:rsidR="000767B4">
        <w:rPr>
          <w:rFonts w:ascii="仿宋" w:eastAsia="仿宋" w:hAnsi="仿宋" w:hint="eastAsia"/>
          <w:sz w:val="32"/>
          <w:szCs w:val="32"/>
        </w:rPr>
        <w:t>236.68</w:t>
      </w:r>
      <w:r w:rsidRPr="007127F9">
        <w:rPr>
          <w:rFonts w:ascii="仿宋" w:eastAsia="仿宋" w:hAnsi="仿宋" w:hint="eastAsia"/>
          <w:sz w:val="32"/>
          <w:szCs w:val="32"/>
        </w:rPr>
        <w:t>万元，项目支出</w:t>
      </w:r>
      <w:r w:rsidR="000767B4">
        <w:rPr>
          <w:rFonts w:ascii="仿宋" w:eastAsia="仿宋" w:hAnsi="仿宋" w:hint="eastAsia"/>
          <w:sz w:val="32"/>
          <w:szCs w:val="32"/>
        </w:rPr>
        <w:t>272.56</w:t>
      </w:r>
      <w:r w:rsidRPr="007127F9">
        <w:rPr>
          <w:rFonts w:ascii="仿宋" w:eastAsia="仿宋" w:hAnsi="仿宋" w:hint="eastAsia"/>
          <w:sz w:val="32"/>
          <w:szCs w:val="32"/>
        </w:rPr>
        <w:t>万元。</w:t>
      </w:r>
    </w:p>
    <w:p w:rsidR="00386F05" w:rsidRPr="001658B7" w:rsidRDefault="00386F05" w:rsidP="00876C7C">
      <w:pPr>
        <w:spacing w:line="560" w:lineRule="exact"/>
        <w:ind w:firstLineChars="200" w:firstLine="640"/>
        <w:rPr>
          <w:rFonts w:ascii="楷体" w:eastAsia="楷体" w:hAnsi="楷体"/>
          <w:sz w:val="32"/>
          <w:szCs w:val="32"/>
        </w:rPr>
      </w:pPr>
      <w:r w:rsidRPr="001658B7">
        <w:rPr>
          <w:rFonts w:ascii="楷体" w:eastAsia="楷体" w:hAnsi="楷体" w:hint="eastAsia"/>
          <w:sz w:val="32"/>
          <w:szCs w:val="32"/>
        </w:rPr>
        <w:t>（二）一般公共预算收支决算情况说明</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2019年度一般公共预算财政拨款收入</w:t>
      </w:r>
      <w:r w:rsidR="000767B4">
        <w:rPr>
          <w:rFonts w:ascii="仿宋" w:eastAsia="仿宋" w:hAnsi="仿宋" w:hint="eastAsia"/>
          <w:sz w:val="32"/>
          <w:szCs w:val="32"/>
        </w:rPr>
        <w:t>615.77</w:t>
      </w:r>
      <w:r w:rsidRPr="007127F9">
        <w:rPr>
          <w:rFonts w:ascii="仿宋" w:eastAsia="仿宋" w:hAnsi="仿宋" w:hint="eastAsia"/>
          <w:sz w:val="32"/>
          <w:szCs w:val="32"/>
        </w:rPr>
        <w:t>万元；一般公共预算财政拨款支出</w:t>
      </w:r>
      <w:r w:rsidR="000767B4">
        <w:rPr>
          <w:rFonts w:ascii="仿宋" w:eastAsia="仿宋" w:hAnsi="仿宋" w:hint="eastAsia"/>
          <w:sz w:val="32"/>
          <w:szCs w:val="32"/>
        </w:rPr>
        <w:t>509.24</w:t>
      </w:r>
      <w:r w:rsidRPr="007127F9">
        <w:rPr>
          <w:rFonts w:ascii="仿宋" w:eastAsia="仿宋" w:hAnsi="仿宋" w:hint="eastAsia"/>
          <w:sz w:val="32"/>
          <w:szCs w:val="32"/>
        </w:rPr>
        <w:t>万元，其中：按功能分类科目（按类级科目公开），基本支出</w:t>
      </w:r>
      <w:r w:rsidR="000767B4">
        <w:rPr>
          <w:rFonts w:ascii="仿宋" w:eastAsia="仿宋" w:hAnsi="仿宋" w:hint="eastAsia"/>
          <w:sz w:val="32"/>
          <w:szCs w:val="32"/>
        </w:rPr>
        <w:t>236.68</w:t>
      </w:r>
      <w:r w:rsidRPr="007127F9">
        <w:rPr>
          <w:rFonts w:ascii="仿宋" w:eastAsia="仿宋" w:hAnsi="仿宋" w:hint="eastAsia"/>
          <w:sz w:val="32"/>
          <w:szCs w:val="32"/>
        </w:rPr>
        <w:t>万元，项目支出</w:t>
      </w:r>
      <w:r w:rsidR="000767B4">
        <w:rPr>
          <w:rFonts w:ascii="仿宋" w:eastAsia="仿宋" w:hAnsi="仿宋" w:hint="eastAsia"/>
          <w:sz w:val="32"/>
          <w:szCs w:val="32"/>
        </w:rPr>
        <w:t>272.56</w:t>
      </w:r>
      <w:r w:rsidRPr="007127F9">
        <w:rPr>
          <w:rFonts w:ascii="仿宋" w:eastAsia="仿宋" w:hAnsi="仿宋" w:hint="eastAsia"/>
          <w:sz w:val="32"/>
          <w:szCs w:val="32"/>
        </w:rPr>
        <w:t>万元。按经济分类科目（按类级科目公开），工资福利支出</w:t>
      </w:r>
      <w:r w:rsidR="000767B4">
        <w:rPr>
          <w:rFonts w:ascii="仿宋" w:eastAsia="仿宋" w:hAnsi="仿宋" w:hint="eastAsia"/>
          <w:sz w:val="32"/>
          <w:szCs w:val="32"/>
        </w:rPr>
        <w:t>181.47</w:t>
      </w:r>
      <w:r w:rsidRPr="007127F9">
        <w:rPr>
          <w:rFonts w:ascii="仿宋" w:eastAsia="仿宋" w:hAnsi="仿宋" w:hint="eastAsia"/>
          <w:sz w:val="32"/>
          <w:szCs w:val="32"/>
        </w:rPr>
        <w:t>万元，商品服务支出</w:t>
      </w:r>
      <w:r w:rsidR="000767B4">
        <w:rPr>
          <w:rFonts w:ascii="仿宋" w:eastAsia="仿宋" w:hAnsi="仿宋" w:hint="eastAsia"/>
          <w:sz w:val="32"/>
          <w:szCs w:val="32"/>
        </w:rPr>
        <w:t>28.33</w:t>
      </w:r>
      <w:r w:rsidRPr="007127F9">
        <w:rPr>
          <w:rFonts w:ascii="仿宋" w:eastAsia="仿宋" w:hAnsi="仿宋" w:hint="eastAsia"/>
          <w:sz w:val="32"/>
          <w:szCs w:val="32"/>
        </w:rPr>
        <w:t>万元，对个人和家庭的补助</w:t>
      </w:r>
      <w:r w:rsidR="000767B4">
        <w:rPr>
          <w:rFonts w:ascii="仿宋" w:eastAsia="仿宋" w:hAnsi="仿宋" w:hint="eastAsia"/>
          <w:sz w:val="32"/>
          <w:szCs w:val="32"/>
        </w:rPr>
        <w:t>25.91</w:t>
      </w:r>
      <w:r w:rsidRPr="007127F9">
        <w:rPr>
          <w:rFonts w:ascii="仿宋" w:eastAsia="仿宋" w:hAnsi="仿宋" w:hint="eastAsia"/>
          <w:sz w:val="32"/>
          <w:szCs w:val="32"/>
        </w:rPr>
        <w:t>万元，资本性支出</w:t>
      </w:r>
      <w:r w:rsidR="000767B4">
        <w:rPr>
          <w:rFonts w:ascii="仿宋" w:eastAsia="仿宋" w:hAnsi="仿宋" w:hint="eastAsia"/>
          <w:sz w:val="32"/>
          <w:szCs w:val="32"/>
        </w:rPr>
        <w:t>0.97</w:t>
      </w:r>
      <w:r w:rsidRPr="007127F9">
        <w:rPr>
          <w:rFonts w:ascii="仿宋" w:eastAsia="仿宋" w:hAnsi="仿宋" w:hint="eastAsia"/>
          <w:sz w:val="32"/>
          <w:szCs w:val="32"/>
        </w:rPr>
        <w:t>万元。</w:t>
      </w:r>
    </w:p>
    <w:p w:rsidR="00386F05" w:rsidRPr="001658B7" w:rsidRDefault="00386F05" w:rsidP="00876C7C">
      <w:pPr>
        <w:spacing w:line="560" w:lineRule="exact"/>
        <w:ind w:firstLineChars="200" w:firstLine="640"/>
        <w:rPr>
          <w:rFonts w:ascii="楷体" w:eastAsia="楷体" w:hAnsi="楷体"/>
          <w:sz w:val="32"/>
          <w:szCs w:val="32"/>
        </w:rPr>
      </w:pPr>
      <w:r w:rsidRPr="001658B7">
        <w:rPr>
          <w:rFonts w:ascii="楷体" w:eastAsia="楷体" w:hAnsi="楷体" w:hint="eastAsia"/>
          <w:sz w:val="32"/>
          <w:szCs w:val="32"/>
        </w:rPr>
        <w:lastRenderedPageBreak/>
        <w:t>（三）政府性基金预算收支决算情况说明</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2019年度政府性基金预算财政拨款收入0万元。</w:t>
      </w:r>
    </w:p>
    <w:p w:rsidR="00386F05" w:rsidRPr="001658B7" w:rsidRDefault="00386F05" w:rsidP="00876C7C">
      <w:pPr>
        <w:spacing w:line="560" w:lineRule="exact"/>
        <w:ind w:firstLineChars="200" w:firstLine="640"/>
        <w:rPr>
          <w:rFonts w:ascii="黑体" w:eastAsia="黑体" w:hAnsi="黑体"/>
          <w:sz w:val="32"/>
          <w:szCs w:val="32"/>
        </w:rPr>
      </w:pPr>
      <w:r w:rsidRPr="001658B7">
        <w:rPr>
          <w:rFonts w:ascii="黑体" w:eastAsia="黑体" w:hAnsi="黑体" w:hint="eastAsia"/>
          <w:sz w:val="32"/>
          <w:szCs w:val="32"/>
        </w:rPr>
        <w:t>三、部门结转结余情况</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年末结转结余</w:t>
      </w:r>
      <w:r w:rsidR="000767B4">
        <w:rPr>
          <w:rFonts w:ascii="仿宋" w:eastAsia="仿宋" w:hAnsi="仿宋" w:hint="eastAsia"/>
          <w:sz w:val="32"/>
          <w:szCs w:val="32"/>
        </w:rPr>
        <w:t>722.85</w:t>
      </w:r>
      <w:r w:rsidRPr="007127F9">
        <w:rPr>
          <w:rFonts w:ascii="仿宋" w:eastAsia="仿宋" w:hAnsi="仿宋" w:hint="eastAsia"/>
          <w:sz w:val="32"/>
          <w:szCs w:val="32"/>
        </w:rPr>
        <w:t>万元。其中财政拨款结转结余</w:t>
      </w:r>
      <w:r w:rsidR="000767B4">
        <w:rPr>
          <w:rFonts w:ascii="仿宋" w:eastAsia="仿宋" w:hAnsi="仿宋" w:hint="eastAsia"/>
          <w:sz w:val="32"/>
          <w:szCs w:val="32"/>
        </w:rPr>
        <w:t>722.85</w:t>
      </w:r>
      <w:r w:rsidRPr="007127F9">
        <w:rPr>
          <w:rFonts w:ascii="仿宋" w:eastAsia="仿宋" w:hAnsi="仿宋" w:hint="eastAsia"/>
          <w:sz w:val="32"/>
          <w:szCs w:val="32"/>
        </w:rPr>
        <w:t>万元。</w:t>
      </w:r>
      <w:r w:rsidR="004E35BC">
        <w:rPr>
          <w:rFonts w:ascii="仿宋" w:eastAsia="仿宋" w:hAnsi="仿宋" w:hint="eastAsia"/>
          <w:sz w:val="32"/>
          <w:szCs w:val="32"/>
        </w:rPr>
        <w:t>其中年初结转结余615.38.</w:t>
      </w:r>
    </w:p>
    <w:p w:rsidR="00386F05" w:rsidRPr="001658B7" w:rsidRDefault="00386F05" w:rsidP="00876C7C">
      <w:pPr>
        <w:spacing w:line="560" w:lineRule="exact"/>
        <w:ind w:firstLineChars="200" w:firstLine="640"/>
        <w:rPr>
          <w:rFonts w:ascii="黑体" w:eastAsia="黑体" w:hAnsi="黑体"/>
          <w:sz w:val="32"/>
          <w:szCs w:val="32"/>
        </w:rPr>
      </w:pPr>
      <w:r w:rsidRPr="001658B7">
        <w:rPr>
          <w:rFonts w:ascii="黑体" w:eastAsia="黑体" w:hAnsi="黑体" w:hint="eastAsia"/>
          <w:sz w:val="32"/>
          <w:szCs w:val="32"/>
        </w:rPr>
        <w:t>四、一般公共预算“三公”经费支出情况</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2019年度一般公共预算“三公”经费支出决算</w:t>
      </w:r>
      <w:r w:rsidR="005D4EB0">
        <w:rPr>
          <w:rFonts w:ascii="仿宋" w:eastAsia="仿宋" w:hAnsi="仿宋" w:hint="eastAsia"/>
          <w:sz w:val="32"/>
          <w:szCs w:val="32"/>
        </w:rPr>
        <w:t>9.21</w:t>
      </w:r>
      <w:r w:rsidRPr="007127F9">
        <w:rPr>
          <w:rFonts w:ascii="仿宋" w:eastAsia="仿宋" w:hAnsi="仿宋" w:hint="eastAsia"/>
          <w:sz w:val="32"/>
          <w:szCs w:val="32"/>
        </w:rPr>
        <w:t>万元，其中，因公出国（境）费支出0万元，公务用车购置及运行维护费支出9.</w:t>
      </w:r>
      <w:r w:rsidR="005D4EB0">
        <w:rPr>
          <w:rFonts w:ascii="仿宋" w:eastAsia="仿宋" w:hAnsi="仿宋" w:hint="eastAsia"/>
          <w:sz w:val="32"/>
          <w:szCs w:val="32"/>
        </w:rPr>
        <w:t>1</w:t>
      </w:r>
      <w:r w:rsidRPr="007127F9">
        <w:rPr>
          <w:rFonts w:ascii="仿宋" w:eastAsia="仿宋" w:hAnsi="仿宋" w:hint="eastAsia"/>
          <w:sz w:val="32"/>
          <w:szCs w:val="32"/>
        </w:rPr>
        <w:t>万元，占98.</w:t>
      </w:r>
      <w:r w:rsidR="005D4EB0">
        <w:rPr>
          <w:rFonts w:ascii="仿宋" w:eastAsia="仿宋" w:hAnsi="仿宋" w:hint="eastAsia"/>
          <w:sz w:val="32"/>
          <w:szCs w:val="32"/>
        </w:rPr>
        <w:t>8</w:t>
      </w:r>
      <w:r w:rsidRPr="007127F9">
        <w:rPr>
          <w:rFonts w:ascii="仿宋" w:eastAsia="仿宋" w:hAnsi="仿宋" w:hint="eastAsia"/>
          <w:sz w:val="32"/>
          <w:szCs w:val="32"/>
        </w:rPr>
        <w:t>%，公务接待费支出0.1</w:t>
      </w:r>
      <w:r w:rsidR="005D4EB0">
        <w:rPr>
          <w:rFonts w:ascii="仿宋" w:eastAsia="仿宋" w:hAnsi="仿宋" w:hint="eastAsia"/>
          <w:sz w:val="32"/>
          <w:szCs w:val="32"/>
        </w:rPr>
        <w:t>1</w:t>
      </w:r>
      <w:r w:rsidRPr="007127F9">
        <w:rPr>
          <w:rFonts w:ascii="仿宋" w:eastAsia="仿宋" w:hAnsi="仿宋" w:hint="eastAsia"/>
          <w:sz w:val="32"/>
          <w:szCs w:val="32"/>
        </w:rPr>
        <w:t>万元，占1.</w:t>
      </w:r>
      <w:r w:rsidR="005D4EB0">
        <w:rPr>
          <w:rFonts w:ascii="仿宋" w:eastAsia="仿宋" w:hAnsi="仿宋" w:hint="eastAsia"/>
          <w:sz w:val="32"/>
          <w:szCs w:val="32"/>
        </w:rPr>
        <w:t>2</w:t>
      </w:r>
      <w:r w:rsidRPr="007127F9">
        <w:rPr>
          <w:rFonts w:ascii="仿宋" w:eastAsia="仿宋" w:hAnsi="仿宋" w:hint="eastAsia"/>
          <w:sz w:val="32"/>
          <w:szCs w:val="32"/>
        </w:rPr>
        <w:t>%，具体情况如下：</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因公出国（境）费支出0万元。</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公务用车购置及运行维护费9.</w:t>
      </w:r>
      <w:r w:rsidR="005D4EB0">
        <w:rPr>
          <w:rFonts w:ascii="仿宋" w:eastAsia="仿宋" w:hAnsi="仿宋" w:hint="eastAsia"/>
          <w:sz w:val="32"/>
          <w:szCs w:val="32"/>
        </w:rPr>
        <w:t>1</w:t>
      </w:r>
      <w:r w:rsidRPr="007127F9">
        <w:rPr>
          <w:rFonts w:ascii="仿宋" w:eastAsia="仿宋" w:hAnsi="仿宋" w:hint="eastAsia"/>
          <w:sz w:val="32"/>
          <w:szCs w:val="32"/>
        </w:rPr>
        <w:t>万元,其中，公务用车购置0万元，公务用车运行维护费9.</w:t>
      </w:r>
      <w:r w:rsidR="005D4EB0">
        <w:rPr>
          <w:rFonts w:ascii="仿宋" w:eastAsia="仿宋" w:hAnsi="仿宋" w:hint="eastAsia"/>
          <w:sz w:val="32"/>
          <w:szCs w:val="32"/>
        </w:rPr>
        <w:t>1</w:t>
      </w:r>
      <w:r w:rsidRPr="007127F9">
        <w:rPr>
          <w:rFonts w:ascii="仿宋" w:eastAsia="仿宋" w:hAnsi="仿宋" w:hint="eastAsia"/>
          <w:sz w:val="32"/>
          <w:szCs w:val="32"/>
        </w:rPr>
        <w:t>万元。公务接待费0.1</w:t>
      </w:r>
      <w:r w:rsidR="005D4EB0">
        <w:rPr>
          <w:rFonts w:ascii="仿宋" w:eastAsia="仿宋" w:hAnsi="仿宋" w:hint="eastAsia"/>
          <w:sz w:val="32"/>
          <w:szCs w:val="32"/>
        </w:rPr>
        <w:t>1</w:t>
      </w:r>
      <w:r w:rsidRPr="007127F9">
        <w:rPr>
          <w:rFonts w:ascii="仿宋" w:eastAsia="仿宋" w:hAnsi="仿宋" w:hint="eastAsia"/>
          <w:sz w:val="32"/>
          <w:szCs w:val="32"/>
        </w:rPr>
        <w:t>万元。国内公务员接待费0.1</w:t>
      </w:r>
      <w:r w:rsidR="005D4EB0">
        <w:rPr>
          <w:rFonts w:ascii="仿宋" w:eastAsia="仿宋" w:hAnsi="仿宋" w:hint="eastAsia"/>
          <w:sz w:val="32"/>
          <w:szCs w:val="32"/>
        </w:rPr>
        <w:t>1</w:t>
      </w:r>
      <w:r w:rsidRPr="007127F9">
        <w:rPr>
          <w:rFonts w:ascii="仿宋" w:eastAsia="仿宋" w:hAnsi="仿宋" w:hint="eastAsia"/>
          <w:sz w:val="32"/>
          <w:szCs w:val="32"/>
        </w:rPr>
        <w:t>万元，接待次数1次。</w:t>
      </w:r>
    </w:p>
    <w:p w:rsidR="00386F05" w:rsidRPr="001658B7" w:rsidRDefault="00386F05" w:rsidP="00876C7C">
      <w:pPr>
        <w:spacing w:line="560" w:lineRule="exact"/>
        <w:ind w:firstLineChars="200" w:firstLine="640"/>
        <w:rPr>
          <w:rFonts w:ascii="黑体" w:eastAsia="黑体" w:hAnsi="黑体"/>
          <w:sz w:val="32"/>
          <w:szCs w:val="32"/>
        </w:rPr>
      </w:pPr>
      <w:r w:rsidRPr="001658B7">
        <w:rPr>
          <w:rFonts w:ascii="黑体" w:eastAsia="黑体" w:hAnsi="黑体" w:hint="eastAsia"/>
          <w:sz w:val="32"/>
          <w:szCs w:val="32"/>
        </w:rPr>
        <w:t>五、机关运行经费支出情况</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2019年度兵团</w:t>
      </w:r>
      <w:r w:rsidR="00283E71">
        <w:rPr>
          <w:rFonts w:ascii="仿宋" w:eastAsia="仿宋" w:hAnsi="仿宋" w:hint="eastAsia"/>
          <w:sz w:val="32"/>
          <w:szCs w:val="32"/>
        </w:rPr>
        <w:t>妇联</w:t>
      </w:r>
      <w:r w:rsidRPr="007127F9">
        <w:rPr>
          <w:rFonts w:ascii="仿宋" w:eastAsia="仿宋" w:hAnsi="仿宋" w:hint="eastAsia"/>
          <w:sz w:val="32"/>
          <w:szCs w:val="32"/>
        </w:rPr>
        <w:t>机关运行经费支出</w:t>
      </w:r>
      <w:r w:rsidR="00283E71">
        <w:rPr>
          <w:rFonts w:ascii="仿宋" w:eastAsia="仿宋" w:hAnsi="仿宋" w:hint="eastAsia"/>
          <w:sz w:val="32"/>
          <w:szCs w:val="32"/>
        </w:rPr>
        <w:t>28.33</w:t>
      </w:r>
      <w:r w:rsidRPr="007127F9">
        <w:rPr>
          <w:rFonts w:ascii="仿宋" w:eastAsia="仿宋" w:hAnsi="仿宋" w:hint="eastAsia"/>
          <w:sz w:val="32"/>
          <w:szCs w:val="32"/>
        </w:rPr>
        <w:t>万元。</w:t>
      </w:r>
    </w:p>
    <w:p w:rsidR="00386F05" w:rsidRPr="001658B7" w:rsidRDefault="00386F05" w:rsidP="00876C7C">
      <w:pPr>
        <w:spacing w:line="560" w:lineRule="exact"/>
        <w:ind w:firstLineChars="200" w:firstLine="640"/>
        <w:rPr>
          <w:rFonts w:ascii="黑体" w:eastAsia="黑体" w:hAnsi="黑体"/>
          <w:sz w:val="32"/>
          <w:szCs w:val="32"/>
        </w:rPr>
      </w:pPr>
      <w:r w:rsidRPr="001658B7">
        <w:rPr>
          <w:rFonts w:ascii="黑体" w:eastAsia="黑体" w:hAnsi="黑体" w:hint="eastAsia"/>
          <w:sz w:val="32"/>
          <w:szCs w:val="32"/>
        </w:rPr>
        <w:t>六、政府采购情况</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2019年度政府采购支出总额</w:t>
      </w:r>
      <w:r w:rsidR="00A50B37">
        <w:rPr>
          <w:rFonts w:ascii="仿宋" w:eastAsia="仿宋" w:hAnsi="仿宋" w:hint="eastAsia"/>
          <w:sz w:val="32"/>
          <w:szCs w:val="32"/>
        </w:rPr>
        <w:t>0.97</w:t>
      </w:r>
      <w:r w:rsidRPr="007127F9">
        <w:rPr>
          <w:rFonts w:ascii="仿宋" w:eastAsia="仿宋" w:hAnsi="仿宋" w:hint="eastAsia"/>
          <w:sz w:val="32"/>
          <w:szCs w:val="32"/>
        </w:rPr>
        <w:t>万元，其中：政府采购货物支出</w:t>
      </w:r>
      <w:r w:rsidR="00A50B37">
        <w:rPr>
          <w:rFonts w:ascii="仿宋" w:eastAsia="仿宋" w:hAnsi="仿宋" w:hint="eastAsia"/>
          <w:sz w:val="32"/>
          <w:szCs w:val="32"/>
        </w:rPr>
        <w:t>0.97</w:t>
      </w:r>
      <w:r w:rsidRPr="007127F9">
        <w:rPr>
          <w:rFonts w:ascii="仿宋" w:eastAsia="仿宋" w:hAnsi="仿宋" w:hint="eastAsia"/>
          <w:sz w:val="32"/>
          <w:szCs w:val="32"/>
        </w:rPr>
        <w:t>万元。</w:t>
      </w:r>
    </w:p>
    <w:p w:rsidR="00386F05" w:rsidRPr="001658B7" w:rsidRDefault="00386F05" w:rsidP="00876C7C">
      <w:pPr>
        <w:spacing w:line="560" w:lineRule="exact"/>
        <w:ind w:firstLineChars="200" w:firstLine="640"/>
        <w:rPr>
          <w:rFonts w:ascii="黑体" w:eastAsia="黑体" w:hAnsi="黑体"/>
          <w:sz w:val="32"/>
          <w:szCs w:val="32"/>
        </w:rPr>
      </w:pPr>
      <w:r w:rsidRPr="001658B7">
        <w:rPr>
          <w:rFonts w:ascii="黑体" w:eastAsia="黑体" w:hAnsi="黑体" w:hint="eastAsia"/>
          <w:sz w:val="32"/>
          <w:szCs w:val="32"/>
        </w:rPr>
        <w:t>七、其他重要事项的情况</w:t>
      </w:r>
    </w:p>
    <w:p w:rsidR="00386F05" w:rsidRPr="001658B7" w:rsidRDefault="00386F05" w:rsidP="00876C7C">
      <w:pPr>
        <w:spacing w:line="560" w:lineRule="exact"/>
        <w:ind w:firstLineChars="200" w:firstLine="640"/>
        <w:rPr>
          <w:rFonts w:ascii="楷体" w:eastAsia="楷体" w:hAnsi="楷体"/>
          <w:sz w:val="32"/>
          <w:szCs w:val="32"/>
        </w:rPr>
      </w:pPr>
      <w:r w:rsidRPr="001658B7">
        <w:rPr>
          <w:rFonts w:ascii="楷体" w:eastAsia="楷体" w:hAnsi="楷体" w:hint="eastAsia"/>
          <w:sz w:val="32"/>
          <w:szCs w:val="32"/>
        </w:rPr>
        <w:t>（一）国有资产占用情况说明</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截至2019年12月31日，单位共有车辆</w:t>
      </w:r>
      <w:r w:rsidR="00283E71">
        <w:rPr>
          <w:rFonts w:ascii="仿宋" w:eastAsia="仿宋" w:hAnsi="仿宋" w:hint="eastAsia"/>
          <w:sz w:val="32"/>
          <w:szCs w:val="32"/>
        </w:rPr>
        <w:t>2</w:t>
      </w:r>
      <w:r w:rsidRPr="007127F9">
        <w:rPr>
          <w:rFonts w:ascii="仿宋" w:eastAsia="仿宋" w:hAnsi="仿宋" w:hint="eastAsia"/>
          <w:sz w:val="32"/>
          <w:szCs w:val="32"/>
        </w:rPr>
        <w:t>辆，单位价值50万元以上通用设备0台（套）、单位价值100万元以上专用设备0台（套）。</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lastRenderedPageBreak/>
        <w:t>第三部分 专业名词解释</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财政拨款收入：指同级财政当年拨付的资金。</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上级补助收入：指事业单位从主管部门和上级单位取得的非财政补助收入。</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事业收入：指事业单位开展专业业务活动及其辅助活动所取得的收入。</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经营收入：指事业单位在专业业务活动及其辅助活动之外开展非独立核算经营活动取得的收入。</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附属单位上缴收入：指事业单位附属的独立核算单位按有关规定上缴的收入。</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其他收入：指除上述“财政拨款收入”、“事业收入”、“经营收入”、“附属单位上缴收入”等之外取得的收入。</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用事业基金弥补收支差额：指事业单位在当年的“财政拨款收入”、“财政拨款结转和结余资金”、“事业收入”、“事业单位经营收入”、“其他收入”不足以安排当年支出的情况下，使用以前年度积累的事业基金（即事业单位当年收支相抵后按国家规定提取、用于弥补以后年度收支差额的基金）弥补本年度收支缺口的资金。</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上年结转和结余：指以前年度支出预算因客观条件变化未执行完毕、结转到本年度按有关规定继续使用的资金，既包括财政拨款结转和结余，也包括事业收入、经营收入、其他收入的结转和结余。</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结余分配：反映单位当年结余的分配情况。</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年末结转和结余：指本年度或以前年度预算安排、因客观条</w:t>
      </w:r>
      <w:r w:rsidRPr="007127F9">
        <w:rPr>
          <w:rFonts w:ascii="仿宋" w:eastAsia="仿宋" w:hAnsi="仿宋" w:hint="eastAsia"/>
          <w:sz w:val="32"/>
          <w:szCs w:val="32"/>
        </w:rPr>
        <w:lastRenderedPageBreak/>
        <w:t>件发生变化无法按原计划实施，需要延迟到以后年度按有关规定继续使用的资金，既包括财政拨款结转和结余，也包括事业收入、经营收入、其他收入的结转和结余。</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基本支出：指为保障机构正常运转、完成日常工作任务而发生的人员支出和公用支出。</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项目支出：指在基本支出之外为完成特定行政任务和事业发展目标所发生的支出。</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经营支出：指事业单位在专业业务活动及其辅助活动之外开展非独立核算经营活动发生的支出。</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对附属单位补助支出：指事业单位发生的用非财政预算资金对附属单位的补助支出。</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三公”经费：指用一般公共预算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其他有关说明内容。</w:t>
      </w:r>
    </w:p>
    <w:p w:rsidR="00386F05" w:rsidRPr="001658B7" w:rsidRDefault="00386F05" w:rsidP="00876C7C">
      <w:pPr>
        <w:spacing w:line="560" w:lineRule="exact"/>
        <w:jc w:val="center"/>
        <w:rPr>
          <w:rFonts w:ascii="黑体" w:eastAsia="黑体" w:hAnsi="黑体"/>
          <w:sz w:val="32"/>
          <w:szCs w:val="32"/>
        </w:rPr>
      </w:pPr>
      <w:r w:rsidRPr="001658B7">
        <w:rPr>
          <w:rFonts w:ascii="黑体" w:eastAsia="黑体" w:hAnsi="黑体" w:hint="eastAsia"/>
          <w:sz w:val="32"/>
          <w:szCs w:val="32"/>
        </w:rPr>
        <w:lastRenderedPageBreak/>
        <w:t>第四部分 部门决算公开的8张报表（见附表）</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一、《收入支出决算总表》</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二、《收入决算表》</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三、《支出决算表》</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四、《财政拨款收入支出决算总表》</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五、《一般公共预算财政拨款支出决算表》</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六、《一般公共预算财政拨款基本支出决算表》</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七、《一般公共预算财政拨款“三公”经费支出决算表》</w:t>
      </w:r>
    </w:p>
    <w:p w:rsidR="00386F05" w:rsidRPr="007127F9" w:rsidRDefault="00386F05" w:rsidP="00876C7C">
      <w:pPr>
        <w:spacing w:line="560" w:lineRule="exact"/>
        <w:ind w:firstLineChars="200" w:firstLine="640"/>
        <w:rPr>
          <w:rFonts w:ascii="仿宋" w:eastAsia="仿宋" w:hAnsi="仿宋"/>
          <w:sz w:val="32"/>
          <w:szCs w:val="32"/>
        </w:rPr>
      </w:pPr>
      <w:r w:rsidRPr="007127F9">
        <w:rPr>
          <w:rFonts w:ascii="仿宋" w:eastAsia="仿宋" w:hAnsi="仿宋" w:hint="eastAsia"/>
          <w:sz w:val="32"/>
          <w:szCs w:val="32"/>
        </w:rPr>
        <w:t>八、《政府性基金预算财政拨款收入支出决算表》</w:t>
      </w:r>
    </w:p>
    <w:p w:rsidR="00876C7C" w:rsidRDefault="00386F05" w:rsidP="00876C7C">
      <w:pPr>
        <w:spacing w:line="560" w:lineRule="exact"/>
        <w:rPr>
          <w:rFonts w:eastAsia="仿宋"/>
          <w:sz w:val="32"/>
          <w:szCs w:val="32"/>
        </w:rPr>
      </w:pPr>
      <w:r w:rsidRPr="007127F9">
        <w:rPr>
          <w:rFonts w:eastAsia="仿宋" w:hint="eastAsia"/>
          <w:sz w:val="32"/>
          <w:szCs w:val="32"/>
        </w:rPr>
        <w:t> </w:t>
      </w:r>
      <w:r w:rsidRPr="007127F9">
        <w:rPr>
          <w:rFonts w:ascii="仿宋" w:eastAsia="仿宋" w:hAnsi="仿宋" w:hint="eastAsia"/>
          <w:sz w:val="32"/>
          <w:szCs w:val="32"/>
        </w:rPr>
        <w:t xml:space="preserve"> </w:t>
      </w:r>
      <w:r w:rsidRPr="007127F9">
        <w:rPr>
          <w:rFonts w:eastAsia="仿宋" w:hint="eastAsia"/>
          <w:sz w:val="32"/>
          <w:szCs w:val="32"/>
        </w:rPr>
        <w:t> </w:t>
      </w:r>
      <w:r w:rsidRPr="007127F9">
        <w:rPr>
          <w:rFonts w:ascii="仿宋" w:eastAsia="仿宋" w:hAnsi="仿宋" w:hint="eastAsia"/>
          <w:sz w:val="32"/>
          <w:szCs w:val="32"/>
        </w:rPr>
        <w:t xml:space="preserve"> </w:t>
      </w:r>
      <w:r w:rsidRPr="007127F9">
        <w:rPr>
          <w:rFonts w:eastAsia="仿宋" w:hint="eastAsia"/>
          <w:sz w:val="32"/>
          <w:szCs w:val="32"/>
        </w:rPr>
        <w:t> </w:t>
      </w:r>
      <w:r w:rsidRPr="007127F9">
        <w:rPr>
          <w:rFonts w:ascii="仿宋" w:eastAsia="仿宋" w:hAnsi="仿宋" w:hint="eastAsia"/>
          <w:sz w:val="32"/>
          <w:szCs w:val="32"/>
        </w:rPr>
        <w:t xml:space="preserve"> </w:t>
      </w:r>
      <w:r w:rsidRPr="007127F9">
        <w:rPr>
          <w:rFonts w:eastAsia="仿宋" w:hint="eastAsia"/>
          <w:sz w:val="32"/>
          <w:szCs w:val="32"/>
        </w:rPr>
        <w:t> </w:t>
      </w:r>
      <w:r w:rsidRPr="007127F9">
        <w:rPr>
          <w:rFonts w:ascii="仿宋" w:eastAsia="仿宋" w:hAnsi="仿宋" w:hint="eastAsia"/>
          <w:sz w:val="32"/>
          <w:szCs w:val="32"/>
        </w:rPr>
        <w:t xml:space="preserve"> </w:t>
      </w:r>
      <w:r w:rsidRPr="007127F9">
        <w:rPr>
          <w:rFonts w:eastAsia="仿宋" w:hint="eastAsia"/>
          <w:sz w:val="32"/>
          <w:szCs w:val="32"/>
        </w:rPr>
        <w:t> </w:t>
      </w:r>
      <w:r w:rsidRPr="007127F9">
        <w:rPr>
          <w:rFonts w:ascii="仿宋" w:eastAsia="仿宋" w:hAnsi="仿宋" w:hint="eastAsia"/>
          <w:sz w:val="32"/>
          <w:szCs w:val="32"/>
        </w:rPr>
        <w:t xml:space="preserve"> </w:t>
      </w:r>
      <w:r w:rsidRPr="007127F9">
        <w:rPr>
          <w:rFonts w:eastAsia="仿宋" w:hint="eastAsia"/>
          <w:sz w:val="32"/>
          <w:szCs w:val="32"/>
        </w:rPr>
        <w:t> </w:t>
      </w:r>
      <w:r w:rsidRPr="007127F9">
        <w:rPr>
          <w:rFonts w:ascii="仿宋" w:eastAsia="仿宋" w:hAnsi="仿宋" w:hint="eastAsia"/>
          <w:sz w:val="32"/>
          <w:szCs w:val="32"/>
        </w:rPr>
        <w:t xml:space="preserve"> </w:t>
      </w:r>
      <w:r w:rsidRPr="007127F9">
        <w:rPr>
          <w:rFonts w:eastAsia="仿宋" w:hint="eastAsia"/>
          <w:sz w:val="32"/>
          <w:szCs w:val="32"/>
        </w:rPr>
        <w:t> </w:t>
      </w:r>
      <w:r w:rsidRPr="007127F9">
        <w:rPr>
          <w:rFonts w:ascii="仿宋" w:eastAsia="仿宋" w:hAnsi="仿宋" w:hint="eastAsia"/>
          <w:sz w:val="32"/>
          <w:szCs w:val="32"/>
        </w:rPr>
        <w:t xml:space="preserve"> </w:t>
      </w:r>
      <w:r w:rsidRPr="007127F9">
        <w:rPr>
          <w:rFonts w:eastAsia="仿宋" w:hint="eastAsia"/>
          <w:sz w:val="32"/>
          <w:szCs w:val="32"/>
        </w:rPr>
        <w:t> </w:t>
      </w:r>
      <w:r w:rsidRPr="007127F9">
        <w:rPr>
          <w:rFonts w:ascii="仿宋" w:eastAsia="仿宋" w:hAnsi="仿宋" w:hint="eastAsia"/>
          <w:sz w:val="32"/>
          <w:szCs w:val="32"/>
        </w:rPr>
        <w:t xml:space="preserve"> </w:t>
      </w:r>
      <w:r w:rsidRPr="007127F9">
        <w:rPr>
          <w:rFonts w:eastAsia="仿宋" w:hint="eastAsia"/>
          <w:sz w:val="32"/>
          <w:szCs w:val="32"/>
        </w:rPr>
        <w:t> </w:t>
      </w:r>
      <w:r w:rsidRPr="007127F9">
        <w:rPr>
          <w:rFonts w:ascii="仿宋" w:eastAsia="仿宋" w:hAnsi="仿宋" w:hint="eastAsia"/>
          <w:sz w:val="32"/>
          <w:szCs w:val="32"/>
        </w:rPr>
        <w:t xml:space="preserve"> </w:t>
      </w:r>
      <w:r w:rsidRPr="007127F9">
        <w:rPr>
          <w:rFonts w:eastAsia="仿宋" w:hint="eastAsia"/>
          <w:sz w:val="32"/>
          <w:szCs w:val="32"/>
        </w:rPr>
        <w:t> </w:t>
      </w:r>
      <w:r w:rsidRPr="007127F9">
        <w:rPr>
          <w:rFonts w:ascii="仿宋" w:eastAsia="仿宋" w:hAnsi="仿宋" w:hint="eastAsia"/>
          <w:sz w:val="32"/>
          <w:szCs w:val="32"/>
        </w:rPr>
        <w:t xml:space="preserve"> </w:t>
      </w:r>
      <w:r w:rsidRPr="007127F9">
        <w:rPr>
          <w:rFonts w:eastAsia="仿宋" w:hint="eastAsia"/>
          <w:sz w:val="32"/>
          <w:szCs w:val="32"/>
        </w:rPr>
        <w:t> </w:t>
      </w:r>
    </w:p>
    <w:p w:rsidR="00876C7C" w:rsidRDefault="00876C7C" w:rsidP="00876C7C">
      <w:pPr>
        <w:spacing w:line="560" w:lineRule="exact"/>
        <w:rPr>
          <w:rFonts w:eastAsia="仿宋"/>
          <w:sz w:val="32"/>
          <w:szCs w:val="32"/>
        </w:rPr>
      </w:pPr>
    </w:p>
    <w:p w:rsidR="00876C7C" w:rsidRDefault="00876C7C" w:rsidP="00876C7C">
      <w:pPr>
        <w:spacing w:line="560" w:lineRule="exact"/>
        <w:rPr>
          <w:rFonts w:eastAsia="仿宋"/>
          <w:sz w:val="32"/>
          <w:szCs w:val="32"/>
        </w:rPr>
      </w:pPr>
    </w:p>
    <w:p w:rsidR="00386F05" w:rsidRPr="007127F9" w:rsidRDefault="00386F05" w:rsidP="000C24CD">
      <w:pPr>
        <w:spacing w:line="560" w:lineRule="exact"/>
        <w:ind w:firstLineChars="2150" w:firstLine="6880"/>
        <w:rPr>
          <w:rFonts w:ascii="仿宋" w:eastAsia="仿宋" w:hAnsi="仿宋"/>
          <w:sz w:val="32"/>
          <w:szCs w:val="32"/>
        </w:rPr>
      </w:pPr>
      <w:r w:rsidRPr="007127F9">
        <w:rPr>
          <w:rFonts w:ascii="仿宋" w:eastAsia="仿宋" w:hAnsi="仿宋" w:hint="eastAsia"/>
          <w:sz w:val="32"/>
          <w:szCs w:val="32"/>
        </w:rPr>
        <w:t>兵团</w:t>
      </w:r>
      <w:r w:rsidR="00ED6926">
        <w:rPr>
          <w:rFonts w:ascii="仿宋" w:eastAsia="仿宋" w:hAnsi="仿宋" w:hint="eastAsia"/>
          <w:sz w:val="32"/>
          <w:szCs w:val="32"/>
        </w:rPr>
        <w:t>妇联</w:t>
      </w:r>
    </w:p>
    <w:p w:rsidR="00386F05" w:rsidRPr="007127F9" w:rsidRDefault="00386F05" w:rsidP="00876C7C">
      <w:pPr>
        <w:spacing w:line="560" w:lineRule="exact"/>
        <w:rPr>
          <w:rFonts w:ascii="仿宋" w:eastAsia="仿宋" w:hAnsi="仿宋"/>
          <w:sz w:val="32"/>
          <w:szCs w:val="32"/>
        </w:rPr>
      </w:pPr>
      <w:r w:rsidRPr="007127F9">
        <w:rPr>
          <w:rFonts w:eastAsia="仿宋" w:hint="eastAsia"/>
          <w:sz w:val="32"/>
          <w:szCs w:val="32"/>
        </w:rPr>
        <w:t> </w:t>
      </w:r>
      <w:r w:rsidRPr="007127F9">
        <w:rPr>
          <w:rFonts w:ascii="仿宋" w:eastAsia="仿宋" w:hAnsi="仿宋" w:hint="eastAsia"/>
          <w:sz w:val="32"/>
          <w:szCs w:val="32"/>
        </w:rPr>
        <w:t xml:space="preserve"> </w:t>
      </w:r>
      <w:r w:rsidRPr="007127F9">
        <w:rPr>
          <w:rFonts w:eastAsia="仿宋" w:hint="eastAsia"/>
          <w:sz w:val="32"/>
          <w:szCs w:val="32"/>
        </w:rPr>
        <w:t> </w:t>
      </w:r>
      <w:r w:rsidRPr="007127F9">
        <w:rPr>
          <w:rFonts w:ascii="仿宋" w:eastAsia="仿宋" w:hAnsi="仿宋" w:hint="eastAsia"/>
          <w:sz w:val="32"/>
          <w:szCs w:val="32"/>
        </w:rPr>
        <w:t xml:space="preserve"> </w:t>
      </w:r>
      <w:r w:rsidRPr="007127F9">
        <w:rPr>
          <w:rFonts w:eastAsia="仿宋" w:hint="eastAsia"/>
          <w:sz w:val="32"/>
          <w:szCs w:val="32"/>
        </w:rPr>
        <w:t> </w:t>
      </w:r>
      <w:r w:rsidRPr="007127F9">
        <w:rPr>
          <w:rFonts w:ascii="仿宋" w:eastAsia="仿宋" w:hAnsi="仿宋" w:hint="eastAsia"/>
          <w:sz w:val="32"/>
          <w:szCs w:val="32"/>
        </w:rPr>
        <w:t xml:space="preserve"> </w:t>
      </w:r>
      <w:r w:rsidRPr="007127F9">
        <w:rPr>
          <w:rFonts w:eastAsia="仿宋" w:hint="eastAsia"/>
          <w:sz w:val="32"/>
          <w:szCs w:val="32"/>
        </w:rPr>
        <w:t> </w:t>
      </w:r>
      <w:r w:rsidRPr="007127F9">
        <w:rPr>
          <w:rFonts w:ascii="仿宋" w:eastAsia="仿宋" w:hAnsi="仿宋" w:hint="eastAsia"/>
          <w:sz w:val="32"/>
          <w:szCs w:val="32"/>
        </w:rPr>
        <w:t xml:space="preserve"> </w:t>
      </w:r>
      <w:r w:rsidRPr="007127F9">
        <w:rPr>
          <w:rFonts w:eastAsia="仿宋" w:hint="eastAsia"/>
          <w:sz w:val="32"/>
          <w:szCs w:val="32"/>
        </w:rPr>
        <w:t> </w:t>
      </w:r>
      <w:r w:rsidRPr="007127F9">
        <w:rPr>
          <w:rFonts w:ascii="仿宋" w:eastAsia="仿宋" w:hAnsi="仿宋" w:hint="eastAsia"/>
          <w:sz w:val="32"/>
          <w:szCs w:val="32"/>
        </w:rPr>
        <w:t xml:space="preserve"> </w:t>
      </w:r>
      <w:r w:rsidRPr="007127F9">
        <w:rPr>
          <w:rFonts w:eastAsia="仿宋" w:hint="eastAsia"/>
          <w:sz w:val="32"/>
          <w:szCs w:val="32"/>
        </w:rPr>
        <w:t> </w:t>
      </w:r>
      <w:r w:rsidRPr="007127F9">
        <w:rPr>
          <w:rFonts w:ascii="仿宋" w:eastAsia="仿宋" w:hAnsi="仿宋" w:hint="eastAsia"/>
          <w:sz w:val="32"/>
          <w:szCs w:val="32"/>
        </w:rPr>
        <w:t xml:space="preserve"> </w:t>
      </w:r>
      <w:r w:rsidRPr="007127F9">
        <w:rPr>
          <w:rFonts w:eastAsia="仿宋" w:hint="eastAsia"/>
          <w:sz w:val="32"/>
          <w:szCs w:val="32"/>
        </w:rPr>
        <w:t> </w:t>
      </w:r>
      <w:r w:rsidRPr="007127F9">
        <w:rPr>
          <w:rFonts w:ascii="仿宋" w:eastAsia="仿宋" w:hAnsi="仿宋" w:hint="eastAsia"/>
          <w:sz w:val="32"/>
          <w:szCs w:val="32"/>
        </w:rPr>
        <w:t xml:space="preserve"> </w:t>
      </w:r>
      <w:r w:rsidRPr="007127F9">
        <w:rPr>
          <w:rFonts w:eastAsia="仿宋" w:hint="eastAsia"/>
          <w:sz w:val="32"/>
          <w:szCs w:val="32"/>
        </w:rPr>
        <w:t> </w:t>
      </w:r>
      <w:r w:rsidRPr="007127F9">
        <w:rPr>
          <w:rFonts w:ascii="仿宋" w:eastAsia="仿宋" w:hAnsi="仿宋" w:hint="eastAsia"/>
          <w:sz w:val="32"/>
          <w:szCs w:val="32"/>
        </w:rPr>
        <w:t xml:space="preserve"> </w:t>
      </w:r>
      <w:r w:rsidRPr="007127F9">
        <w:rPr>
          <w:rFonts w:eastAsia="仿宋" w:hint="eastAsia"/>
          <w:sz w:val="32"/>
          <w:szCs w:val="32"/>
        </w:rPr>
        <w:t> </w:t>
      </w:r>
      <w:r w:rsidRPr="007127F9">
        <w:rPr>
          <w:rFonts w:ascii="仿宋" w:eastAsia="仿宋" w:hAnsi="仿宋" w:hint="eastAsia"/>
          <w:sz w:val="32"/>
          <w:szCs w:val="32"/>
        </w:rPr>
        <w:t xml:space="preserve"> </w:t>
      </w:r>
      <w:r w:rsidRPr="007127F9">
        <w:rPr>
          <w:rFonts w:eastAsia="仿宋" w:hint="eastAsia"/>
          <w:sz w:val="32"/>
          <w:szCs w:val="32"/>
        </w:rPr>
        <w:t> </w:t>
      </w:r>
      <w:r w:rsidRPr="007127F9">
        <w:rPr>
          <w:rFonts w:ascii="仿宋" w:eastAsia="仿宋" w:hAnsi="仿宋" w:hint="eastAsia"/>
          <w:sz w:val="32"/>
          <w:szCs w:val="32"/>
        </w:rPr>
        <w:t xml:space="preserve"> </w:t>
      </w:r>
      <w:r w:rsidRPr="007127F9">
        <w:rPr>
          <w:rFonts w:eastAsia="仿宋" w:hint="eastAsia"/>
          <w:sz w:val="32"/>
          <w:szCs w:val="32"/>
        </w:rPr>
        <w:t> </w:t>
      </w:r>
      <w:r w:rsidR="00876C7C">
        <w:rPr>
          <w:rFonts w:eastAsia="仿宋" w:hint="eastAsia"/>
          <w:sz w:val="32"/>
          <w:szCs w:val="32"/>
        </w:rPr>
        <w:t xml:space="preserve">                       </w:t>
      </w:r>
      <w:r w:rsidRPr="007127F9">
        <w:rPr>
          <w:rFonts w:ascii="仿宋" w:eastAsia="仿宋" w:hAnsi="仿宋" w:hint="eastAsia"/>
          <w:sz w:val="32"/>
          <w:szCs w:val="32"/>
        </w:rPr>
        <w:t xml:space="preserve"> 2020年</w:t>
      </w:r>
      <w:r w:rsidR="00EF59A0">
        <w:rPr>
          <w:rFonts w:ascii="仿宋" w:eastAsia="仿宋" w:hAnsi="仿宋" w:hint="eastAsia"/>
          <w:sz w:val="32"/>
          <w:szCs w:val="32"/>
        </w:rPr>
        <w:t>10</w:t>
      </w:r>
      <w:r w:rsidRPr="007127F9">
        <w:rPr>
          <w:rFonts w:ascii="仿宋" w:eastAsia="仿宋" w:hAnsi="仿宋" w:hint="eastAsia"/>
          <w:sz w:val="32"/>
          <w:szCs w:val="32"/>
        </w:rPr>
        <w:t>月</w:t>
      </w:r>
      <w:r w:rsidR="00EF59A0">
        <w:rPr>
          <w:rFonts w:ascii="仿宋" w:eastAsia="仿宋" w:hAnsi="仿宋" w:hint="eastAsia"/>
          <w:sz w:val="32"/>
          <w:szCs w:val="32"/>
        </w:rPr>
        <w:t>1</w:t>
      </w:r>
      <w:r w:rsidRPr="007127F9">
        <w:rPr>
          <w:rFonts w:ascii="仿宋" w:eastAsia="仿宋" w:hAnsi="仿宋" w:hint="eastAsia"/>
          <w:sz w:val="32"/>
          <w:szCs w:val="32"/>
        </w:rPr>
        <w:t>0日</w:t>
      </w:r>
    </w:p>
    <w:p w:rsidR="003D3795" w:rsidRPr="007127F9" w:rsidRDefault="003D3795" w:rsidP="00876C7C">
      <w:pPr>
        <w:spacing w:line="560" w:lineRule="exact"/>
        <w:rPr>
          <w:rFonts w:ascii="仿宋" w:eastAsia="仿宋" w:hAnsi="仿宋"/>
          <w:sz w:val="32"/>
          <w:szCs w:val="32"/>
        </w:rPr>
      </w:pPr>
    </w:p>
    <w:sectPr w:rsidR="003D3795" w:rsidRPr="007127F9" w:rsidSect="007127F9">
      <w:footerReference w:type="default" r:id="rId7"/>
      <w:pgSz w:w="11906" w:h="16838"/>
      <w:pgMar w:top="1644" w:right="1418" w:bottom="1588" w:left="1418"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5024" w:rsidRDefault="00AB5024" w:rsidP="00386F05">
      <w:r>
        <w:separator/>
      </w:r>
    </w:p>
  </w:endnote>
  <w:endnote w:type="continuationSeparator" w:id="1">
    <w:p w:rsidR="00AB5024" w:rsidRDefault="00AB5024" w:rsidP="00386F0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MS Mincho">
    <w:altName w:val="ＭＳ 明朝"/>
    <w:panose1 w:val="02020609040205080304"/>
    <w:charset w:val="80"/>
    <w:family w:val="modern"/>
    <w:pitch w:val="fixed"/>
    <w:sig w:usb0="E00002FF" w:usb1="6AC7FDFB" w:usb2="00000012" w:usb3="00000000" w:csb0="0002009F"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757011"/>
      <w:docPartObj>
        <w:docPartGallery w:val="Page Numbers (Bottom of Page)"/>
        <w:docPartUnique/>
      </w:docPartObj>
    </w:sdtPr>
    <w:sdtContent>
      <w:p w:rsidR="00CD349A" w:rsidRDefault="005175A1">
        <w:pPr>
          <w:pStyle w:val="a4"/>
          <w:jc w:val="center"/>
        </w:pPr>
        <w:fldSimple w:instr=" PAGE   \* MERGEFORMAT ">
          <w:r w:rsidR="00EF59A0" w:rsidRPr="00EF59A0">
            <w:rPr>
              <w:noProof/>
              <w:lang w:val="zh-CN"/>
            </w:rPr>
            <w:t>1</w:t>
          </w:r>
        </w:fldSimple>
      </w:p>
    </w:sdtContent>
  </w:sdt>
  <w:p w:rsidR="00CD349A" w:rsidRDefault="00CD349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5024" w:rsidRDefault="00AB5024" w:rsidP="00386F05">
      <w:r>
        <w:separator/>
      </w:r>
    </w:p>
  </w:footnote>
  <w:footnote w:type="continuationSeparator" w:id="1">
    <w:p w:rsidR="00AB5024" w:rsidRDefault="00AB5024" w:rsidP="00386F0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86F05"/>
    <w:rsid w:val="00017BFC"/>
    <w:rsid w:val="000767B4"/>
    <w:rsid w:val="000C24CD"/>
    <w:rsid w:val="001658B7"/>
    <w:rsid w:val="001918C1"/>
    <w:rsid w:val="00283E71"/>
    <w:rsid w:val="00386F05"/>
    <w:rsid w:val="003D3795"/>
    <w:rsid w:val="00403A02"/>
    <w:rsid w:val="00476172"/>
    <w:rsid w:val="004E0B76"/>
    <w:rsid w:val="004E35BC"/>
    <w:rsid w:val="005175A1"/>
    <w:rsid w:val="005D4EB0"/>
    <w:rsid w:val="00695671"/>
    <w:rsid w:val="006C5C7C"/>
    <w:rsid w:val="007127F9"/>
    <w:rsid w:val="00785A71"/>
    <w:rsid w:val="00804ABC"/>
    <w:rsid w:val="00876C7C"/>
    <w:rsid w:val="00890F68"/>
    <w:rsid w:val="00A50B37"/>
    <w:rsid w:val="00A53FFF"/>
    <w:rsid w:val="00AB5024"/>
    <w:rsid w:val="00B00AA3"/>
    <w:rsid w:val="00B14695"/>
    <w:rsid w:val="00B84943"/>
    <w:rsid w:val="00B86C72"/>
    <w:rsid w:val="00C65098"/>
    <w:rsid w:val="00CC58F5"/>
    <w:rsid w:val="00CD349A"/>
    <w:rsid w:val="00E83957"/>
    <w:rsid w:val="00EA5929"/>
    <w:rsid w:val="00EB1580"/>
    <w:rsid w:val="00ED6926"/>
    <w:rsid w:val="00EF59A0"/>
    <w:rsid w:val="00F3200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18C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386F0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386F05"/>
    <w:rPr>
      <w:sz w:val="18"/>
      <w:szCs w:val="18"/>
    </w:rPr>
  </w:style>
  <w:style w:type="paragraph" w:styleId="a4">
    <w:name w:val="footer"/>
    <w:basedOn w:val="a"/>
    <w:link w:val="Char0"/>
    <w:uiPriority w:val="99"/>
    <w:unhideWhenUsed/>
    <w:rsid w:val="00386F05"/>
    <w:pPr>
      <w:tabs>
        <w:tab w:val="center" w:pos="4153"/>
        <w:tab w:val="right" w:pos="8306"/>
      </w:tabs>
      <w:snapToGrid w:val="0"/>
      <w:jc w:val="left"/>
    </w:pPr>
    <w:rPr>
      <w:sz w:val="18"/>
      <w:szCs w:val="18"/>
    </w:rPr>
  </w:style>
  <w:style w:type="character" w:customStyle="1" w:styleId="Char0">
    <w:name w:val="页脚 Char"/>
    <w:basedOn w:val="a0"/>
    <w:link w:val="a4"/>
    <w:uiPriority w:val="99"/>
    <w:rsid w:val="00386F05"/>
    <w:rPr>
      <w:sz w:val="18"/>
      <w:szCs w:val="18"/>
    </w:rPr>
  </w:style>
  <w:style w:type="character" w:styleId="a5">
    <w:name w:val="Strong"/>
    <w:basedOn w:val="a0"/>
    <w:uiPriority w:val="22"/>
    <w:qFormat/>
    <w:rsid w:val="00386F05"/>
    <w:rPr>
      <w:b/>
      <w:bCs/>
    </w:rPr>
  </w:style>
  <w:style w:type="paragraph" w:styleId="a6">
    <w:name w:val="Normal (Web)"/>
    <w:basedOn w:val="a"/>
    <w:uiPriority w:val="99"/>
    <w:semiHidden/>
    <w:unhideWhenUsed/>
    <w:rsid w:val="00386F05"/>
    <w:pPr>
      <w:widowControl/>
      <w:spacing w:after="136"/>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1331980238">
      <w:bodyDiv w:val="1"/>
      <w:marLeft w:val="0"/>
      <w:marRight w:val="0"/>
      <w:marTop w:val="0"/>
      <w:marBottom w:val="0"/>
      <w:divBdr>
        <w:top w:val="none" w:sz="0" w:space="0" w:color="auto"/>
        <w:left w:val="none" w:sz="0" w:space="0" w:color="auto"/>
        <w:bottom w:val="none" w:sz="0" w:space="0" w:color="auto"/>
        <w:right w:val="none" w:sz="0" w:space="0" w:color="auto"/>
      </w:divBdr>
      <w:divsChild>
        <w:div w:id="1155755868">
          <w:marLeft w:val="0"/>
          <w:marRight w:val="0"/>
          <w:marTop w:val="272"/>
          <w:marBottom w:val="136"/>
          <w:divBdr>
            <w:top w:val="none" w:sz="0" w:space="0" w:color="auto"/>
            <w:left w:val="none" w:sz="0" w:space="0" w:color="auto"/>
            <w:bottom w:val="none" w:sz="0" w:space="0" w:color="auto"/>
            <w:right w:val="none" w:sz="0" w:space="0" w:color="auto"/>
          </w:divBdr>
          <w:divsChild>
            <w:div w:id="362752522">
              <w:marLeft w:val="0"/>
              <w:marRight w:val="0"/>
              <w:marTop w:val="0"/>
              <w:marBottom w:val="0"/>
              <w:divBdr>
                <w:top w:val="none" w:sz="0" w:space="0" w:color="auto"/>
                <w:left w:val="none" w:sz="0" w:space="0" w:color="auto"/>
                <w:bottom w:val="none" w:sz="0" w:space="0" w:color="auto"/>
                <w:right w:val="none" w:sz="0" w:space="0" w:color="auto"/>
              </w:divBdr>
              <w:divsChild>
                <w:div w:id="1102603018">
                  <w:marLeft w:val="0"/>
                  <w:marRight w:val="0"/>
                  <w:marTop w:val="0"/>
                  <w:marBottom w:val="0"/>
                  <w:divBdr>
                    <w:top w:val="single" w:sz="6" w:space="20" w:color="D2D2D2"/>
                    <w:left w:val="single" w:sz="6" w:space="31" w:color="D2D2D2"/>
                    <w:bottom w:val="single" w:sz="6" w:space="20" w:color="D2D2D2"/>
                    <w:right w:val="single" w:sz="6" w:space="31" w:color="D2D2D2"/>
                  </w:divBdr>
                  <w:divsChild>
                    <w:div w:id="1910185881">
                      <w:marLeft w:val="0"/>
                      <w:marRight w:val="0"/>
                      <w:marTop w:val="0"/>
                      <w:marBottom w:val="0"/>
                      <w:divBdr>
                        <w:top w:val="none" w:sz="0" w:space="0" w:color="auto"/>
                        <w:left w:val="none" w:sz="0" w:space="0" w:color="auto"/>
                        <w:bottom w:val="none" w:sz="0" w:space="0" w:color="auto"/>
                        <w:right w:val="none" w:sz="0" w:space="0" w:color="auto"/>
                      </w:divBdr>
                      <w:divsChild>
                        <w:div w:id="1018504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fl.xjbt.gov.cn/c/2012-08-09/873634.shtm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8</Pages>
  <Words>558</Words>
  <Characters>3181</Characters>
  <Application>Microsoft Office Word</Application>
  <DocSecurity>0</DocSecurity>
  <Lines>26</Lines>
  <Paragraphs>7</Paragraphs>
  <ScaleCrop>false</ScaleCrop>
  <Company>Sky123.Org</Company>
  <LinksUpToDate>false</LinksUpToDate>
  <CharactersWithSpaces>3732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Sky123.Org</dc:creator>
  <cp:keywords/>
  <dc:description/>
  <cp:lastModifiedBy>Sky123.Org</cp:lastModifiedBy>
  <cp:revision>32</cp:revision>
  <dcterms:created xsi:type="dcterms:W3CDTF">2020-09-30T11:40:00Z</dcterms:created>
  <dcterms:modified xsi:type="dcterms:W3CDTF">2020-10-10T02:45:00Z</dcterms:modified>
</cp:coreProperties>
</file>